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C6C5D" w14:textId="77777777" w:rsidR="00D929F3" w:rsidRPr="00F94C5B" w:rsidRDefault="00D929F3">
      <w:pPr>
        <w:pStyle w:val="BodyText"/>
        <w:spacing w:before="3"/>
        <w:rPr>
          <w:rFonts w:ascii="Arial" w:hAnsi="Arial" w:cs="Arial"/>
        </w:rPr>
      </w:pPr>
    </w:p>
    <w:p w14:paraId="5958A1B3" w14:textId="77777777" w:rsidR="000852B2" w:rsidRPr="000852B2" w:rsidRDefault="000852B2" w:rsidP="000852B2">
      <w:pPr>
        <w:widowControl/>
        <w:tabs>
          <w:tab w:val="center" w:pos="4320"/>
          <w:tab w:val="right" w:pos="8640"/>
        </w:tabs>
        <w:autoSpaceDE/>
        <w:autoSpaceDN/>
        <w:jc w:val="center"/>
        <w:rPr>
          <w:rFonts w:ascii="Arial" w:eastAsia="Times New Roman" w:hAnsi="Arial" w:cs="Times New Roman"/>
          <w:b/>
          <w:bCs/>
        </w:rPr>
      </w:pPr>
      <w:bookmarkStart w:id="0" w:name="_Hlk52444255"/>
      <w:bookmarkStart w:id="1" w:name="_Hlk52444256"/>
      <w:bookmarkStart w:id="2" w:name="_Hlk52444258"/>
      <w:bookmarkStart w:id="3" w:name="_Hlk52444259"/>
      <w:bookmarkStart w:id="4" w:name="_Hlk52444260"/>
      <w:bookmarkStart w:id="5" w:name="_Hlk52444261"/>
      <w:bookmarkStart w:id="6" w:name="_Hlk52444262"/>
      <w:bookmarkStart w:id="7" w:name="_Hlk52444263"/>
      <w:bookmarkStart w:id="8" w:name="_Hlk52444335"/>
      <w:bookmarkStart w:id="9" w:name="_Hlk52444336"/>
      <w:bookmarkStart w:id="10" w:name="_Hlk52444337"/>
      <w:bookmarkStart w:id="11" w:name="_Hlk52444338"/>
      <w:bookmarkStart w:id="12" w:name="_Hlk52444339"/>
      <w:bookmarkStart w:id="13" w:name="_Hlk52444340"/>
      <w:bookmarkStart w:id="14" w:name="_Hlk52444427"/>
      <w:bookmarkStart w:id="15" w:name="_Hlk52444428"/>
      <w:bookmarkStart w:id="16" w:name="_Hlk52444429"/>
      <w:bookmarkStart w:id="17" w:name="_Hlk52444430"/>
      <w:bookmarkStart w:id="18" w:name="_Hlk52444431"/>
      <w:bookmarkStart w:id="19" w:name="_Hlk52444432"/>
      <w:bookmarkStart w:id="20" w:name="_Hlk52444978"/>
      <w:bookmarkStart w:id="21" w:name="_Hlk52444979"/>
      <w:bookmarkStart w:id="22" w:name="_Hlk52444980"/>
      <w:bookmarkStart w:id="23" w:name="_Hlk52444981"/>
      <w:bookmarkStart w:id="24" w:name="_Hlk52448740"/>
      <w:bookmarkStart w:id="25" w:name="_Hlk52448741"/>
      <w:bookmarkStart w:id="26" w:name="_Hlk52449176"/>
      <w:bookmarkStart w:id="27" w:name="_Hlk52449177"/>
      <w:bookmarkStart w:id="28" w:name="_Hlk52449623"/>
      <w:bookmarkStart w:id="29" w:name="_Hlk52449624"/>
      <w:bookmarkStart w:id="30" w:name="_Hlk52449626"/>
      <w:bookmarkStart w:id="31" w:name="_Hlk52449627"/>
      <w:bookmarkStart w:id="32" w:name="_Hlk52449631"/>
      <w:bookmarkStart w:id="33" w:name="_Hlk52449632"/>
      <w:bookmarkStart w:id="34" w:name="_Hlk52449633"/>
      <w:bookmarkStart w:id="35" w:name="_Hlk52449634"/>
      <w:bookmarkStart w:id="36" w:name="_Hlk52449635"/>
      <w:bookmarkStart w:id="37" w:name="_Hlk52449636"/>
      <w:bookmarkStart w:id="38" w:name="_Hlk52449637"/>
      <w:bookmarkStart w:id="39" w:name="_Hlk52449638"/>
      <w:r w:rsidRPr="000852B2">
        <w:rPr>
          <w:rFonts w:ascii="Arial" w:eastAsia="Times New Roman" w:hAnsi="Arial" w:cs="Times New Roman"/>
          <w:b/>
          <w:bCs/>
        </w:rPr>
        <w:t>2021 MFA UNIVERSAL RENTAL DEVELOPMENT APPLICATION</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3840357B" w14:textId="7AF62AFF" w:rsidR="000852B2" w:rsidRPr="000852B2" w:rsidRDefault="000852B2" w:rsidP="000852B2">
      <w:pPr>
        <w:widowControl/>
        <w:tabs>
          <w:tab w:val="center" w:pos="4320"/>
          <w:tab w:val="right" w:pos="8640"/>
        </w:tabs>
        <w:autoSpaceDE/>
        <w:autoSpaceDN/>
        <w:jc w:val="center"/>
        <w:rPr>
          <w:rFonts w:ascii="Arial" w:eastAsia="Times New Roman" w:hAnsi="Arial" w:cs="Times New Roman"/>
          <w:b/>
          <w:bCs/>
        </w:rPr>
      </w:pPr>
      <w:r>
        <w:rPr>
          <w:rFonts w:ascii="Arial" w:eastAsia="Times New Roman" w:hAnsi="Arial" w:cs="Times New Roman"/>
          <w:b/>
          <w:bCs/>
        </w:rPr>
        <w:t>Permanent Supportive Housing Certification of Quality</w:t>
      </w:r>
    </w:p>
    <w:p w14:paraId="635D4F08" w14:textId="77777777" w:rsidR="00D929F3" w:rsidRPr="00F94C5B" w:rsidRDefault="00D929F3">
      <w:pPr>
        <w:pStyle w:val="BodyText"/>
        <w:spacing w:before="7"/>
        <w:rPr>
          <w:rFonts w:ascii="Arial" w:hAnsi="Arial" w:cs="Arial"/>
        </w:rPr>
      </w:pPr>
    </w:p>
    <w:p w14:paraId="0DADC4EC" w14:textId="4876BA77" w:rsidR="00D929F3" w:rsidRPr="00F94C5B" w:rsidRDefault="000A7E9B">
      <w:pPr>
        <w:pStyle w:val="BodyText"/>
        <w:spacing w:before="56" w:line="259" w:lineRule="auto"/>
        <w:ind w:left="119" w:right="409"/>
        <w:rPr>
          <w:rFonts w:ascii="Arial" w:hAnsi="Arial" w:cs="Arial"/>
        </w:rPr>
      </w:pPr>
      <w:r w:rsidRPr="00F94C5B">
        <w:rPr>
          <w:rFonts w:ascii="Arial" w:hAnsi="Arial" w:cs="Arial"/>
        </w:rPr>
        <w:t xml:space="preserve">In completing the </w:t>
      </w:r>
      <w:r w:rsidR="000852B2">
        <w:rPr>
          <w:rFonts w:ascii="Arial" w:hAnsi="Arial" w:cs="Arial"/>
        </w:rPr>
        <w:t xml:space="preserve">PSH </w:t>
      </w:r>
      <w:r w:rsidRPr="00F94C5B">
        <w:rPr>
          <w:rFonts w:ascii="Arial" w:hAnsi="Arial" w:cs="Arial"/>
        </w:rPr>
        <w:t>C</w:t>
      </w:r>
      <w:r w:rsidR="000852B2">
        <w:rPr>
          <w:rFonts w:ascii="Arial" w:hAnsi="Arial" w:cs="Arial"/>
        </w:rPr>
        <w:t>ertification of Quality</w:t>
      </w:r>
      <w:r w:rsidRPr="00F94C5B">
        <w:rPr>
          <w:rFonts w:ascii="Arial" w:hAnsi="Arial" w:cs="Arial"/>
        </w:rPr>
        <w:t xml:space="preserve"> the signatory affirms that the project has been explained to each partner named in the </w:t>
      </w:r>
      <w:r w:rsidR="000852B2">
        <w:rPr>
          <w:rFonts w:ascii="Arial" w:hAnsi="Arial" w:cs="Arial"/>
        </w:rPr>
        <w:t>Universal Rental Development</w:t>
      </w:r>
      <w:r w:rsidRPr="00F94C5B">
        <w:rPr>
          <w:rFonts w:ascii="Arial" w:hAnsi="Arial" w:cs="Arial"/>
        </w:rPr>
        <w:t xml:space="preserve"> </w:t>
      </w:r>
      <w:r w:rsidR="000852B2">
        <w:rPr>
          <w:rFonts w:ascii="Arial" w:hAnsi="Arial" w:cs="Arial"/>
        </w:rPr>
        <w:t>A</w:t>
      </w:r>
      <w:r w:rsidRPr="00F94C5B">
        <w:rPr>
          <w:rFonts w:ascii="Arial" w:hAnsi="Arial" w:cs="Arial"/>
        </w:rPr>
        <w:t>pplication and that they understand and commit to the Quality Standards marked Yes.</w:t>
      </w:r>
    </w:p>
    <w:p w14:paraId="5E683985" w14:textId="77777777" w:rsidR="00D929F3" w:rsidRPr="00F94C5B" w:rsidRDefault="00D929F3">
      <w:pPr>
        <w:pStyle w:val="BodyText"/>
        <w:spacing w:before="4"/>
        <w:rPr>
          <w:rFonts w:ascii="Arial" w:hAnsi="Arial" w:cs="Arial"/>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5"/>
        <w:gridCol w:w="1350"/>
        <w:gridCol w:w="7950"/>
      </w:tblGrid>
      <w:tr w:rsidR="00D929F3" w:rsidRPr="00F94C5B" w14:paraId="6F0A4C38" w14:textId="77777777" w:rsidTr="0067639E">
        <w:trPr>
          <w:trHeight w:val="602"/>
        </w:trPr>
        <w:tc>
          <w:tcPr>
            <w:tcW w:w="1675" w:type="dxa"/>
          </w:tcPr>
          <w:p w14:paraId="5F738E76" w14:textId="77777777" w:rsidR="00D929F3" w:rsidRPr="00F94C5B" w:rsidRDefault="000A7E9B">
            <w:pPr>
              <w:pStyle w:val="TableParagraph"/>
              <w:spacing w:before="153"/>
              <w:ind w:left="472"/>
              <w:rPr>
                <w:rFonts w:ascii="Arial" w:hAnsi="Arial" w:cs="Arial"/>
              </w:rPr>
            </w:pPr>
            <w:r w:rsidRPr="00F94C5B">
              <w:rPr>
                <w:rFonts w:ascii="Arial" w:hAnsi="Arial" w:cs="Arial"/>
              </w:rPr>
              <w:t>Indicator</w:t>
            </w:r>
          </w:p>
        </w:tc>
        <w:tc>
          <w:tcPr>
            <w:tcW w:w="1350" w:type="dxa"/>
          </w:tcPr>
          <w:p w14:paraId="6F2D3B54" w14:textId="04951245" w:rsidR="00D929F3" w:rsidRPr="00F94C5B" w:rsidRDefault="000A7E9B">
            <w:pPr>
              <w:pStyle w:val="TableParagraph"/>
              <w:spacing w:before="28"/>
              <w:ind w:left="273" w:hanging="149"/>
              <w:rPr>
                <w:rFonts w:ascii="Arial" w:hAnsi="Arial" w:cs="Arial"/>
              </w:rPr>
            </w:pPr>
            <w:proofErr w:type="gramStart"/>
            <w:r>
              <w:rPr>
                <w:rFonts w:ascii="Arial" w:hAnsi="Arial" w:cs="Arial"/>
                <w:sz w:val="20"/>
                <w:szCs w:val="20"/>
              </w:rPr>
              <w:t xml:space="preserve">Certification </w:t>
            </w:r>
            <w:r w:rsidRPr="0067639E">
              <w:rPr>
                <w:rFonts w:ascii="Arial" w:hAnsi="Arial" w:cs="Arial"/>
                <w:sz w:val="20"/>
                <w:szCs w:val="20"/>
              </w:rPr>
              <w:t xml:space="preserve"> </w:t>
            </w:r>
            <w:r>
              <w:rPr>
                <w:rFonts w:ascii="Arial" w:hAnsi="Arial" w:cs="Arial"/>
                <w:sz w:val="20"/>
                <w:szCs w:val="20"/>
              </w:rPr>
              <w:t>of</w:t>
            </w:r>
            <w:proofErr w:type="gramEnd"/>
            <w:r w:rsidRPr="0067639E">
              <w:rPr>
                <w:rFonts w:ascii="Arial" w:hAnsi="Arial" w:cs="Arial"/>
                <w:sz w:val="20"/>
                <w:szCs w:val="20"/>
              </w:rPr>
              <w:t xml:space="preserve"> Quality</w:t>
            </w:r>
          </w:p>
        </w:tc>
        <w:tc>
          <w:tcPr>
            <w:tcW w:w="7950" w:type="dxa"/>
          </w:tcPr>
          <w:p w14:paraId="3549E606" w14:textId="77777777" w:rsidR="00D929F3" w:rsidRPr="00F94C5B" w:rsidRDefault="000A7E9B">
            <w:pPr>
              <w:pStyle w:val="TableParagraph"/>
              <w:spacing w:before="153"/>
              <w:ind w:left="161" w:right="145"/>
              <w:jc w:val="center"/>
              <w:rPr>
                <w:rFonts w:ascii="Arial" w:hAnsi="Arial" w:cs="Arial"/>
              </w:rPr>
            </w:pPr>
            <w:r w:rsidRPr="00F94C5B">
              <w:rPr>
                <w:rFonts w:ascii="Arial" w:hAnsi="Arial" w:cs="Arial"/>
              </w:rPr>
              <w:t>Verifiable Quality Measures in Pre-Development and Program Planning</w:t>
            </w:r>
          </w:p>
        </w:tc>
      </w:tr>
      <w:tr w:rsidR="00D929F3" w:rsidRPr="00F94C5B" w14:paraId="18A69294" w14:textId="77777777" w:rsidTr="00F94C5B">
        <w:trPr>
          <w:trHeight w:val="390"/>
        </w:trPr>
        <w:tc>
          <w:tcPr>
            <w:tcW w:w="10975" w:type="dxa"/>
            <w:gridSpan w:val="3"/>
            <w:shd w:val="clear" w:color="auto" w:fill="EBE600"/>
          </w:tcPr>
          <w:p w14:paraId="791AEA97" w14:textId="7299027B" w:rsidR="00D929F3" w:rsidRPr="00F94C5B" w:rsidRDefault="00876A44">
            <w:pPr>
              <w:pStyle w:val="TableParagraph"/>
              <w:spacing w:line="371" w:lineRule="exact"/>
              <w:ind w:left="4383" w:right="4373"/>
              <w:jc w:val="center"/>
              <w:rPr>
                <w:rFonts w:ascii="Arial" w:hAnsi="Arial" w:cs="Arial"/>
                <w:b/>
                <w:bCs/>
              </w:rPr>
            </w:pPr>
            <w:r>
              <w:rPr>
                <w:rFonts w:ascii="Arial" w:hAnsi="Arial" w:cs="Arial"/>
                <w:b/>
                <w:bCs/>
              </w:rPr>
              <w:t>Resident</w:t>
            </w:r>
            <w:r w:rsidR="000A7E9B" w:rsidRPr="00F94C5B">
              <w:rPr>
                <w:rFonts w:ascii="Arial" w:hAnsi="Arial" w:cs="Arial"/>
                <w:b/>
                <w:bCs/>
              </w:rPr>
              <w:t xml:space="preserve"> Centered</w:t>
            </w:r>
          </w:p>
        </w:tc>
      </w:tr>
      <w:tr w:rsidR="00D929F3" w:rsidRPr="00F94C5B" w14:paraId="53239FA6" w14:textId="77777777" w:rsidTr="0067639E">
        <w:trPr>
          <w:trHeight w:val="1170"/>
        </w:trPr>
        <w:tc>
          <w:tcPr>
            <w:tcW w:w="1675" w:type="dxa"/>
            <w:vMerge w:val="restart"/>
            <w:shd w:val="clear" w:color="auto" w:fill="92CDDC" w:themeFill="accent5" w:themeFillTint="99"/>
          </w:tcPr>
          <w:p w14:paraId="4951E4A6" w14:textId="77777777" w:rsidR="00D929F3" w:rsidRPr="00F94C5B" w:rsidRDefault="00D929F3" w:rsidP="000A7E9B">
            <w:pPr>
              <w:pStyle w:val="TableParagraph"/>
              <w:jc w:val="center"/>
              <w:rPr>
                <w:rFonts w:ascii="Arial" w:hAnsi="Arial" w:cs="Arial"/>
              </w:rPr>
            </w:pPr>
          </w:p>
          <w:p w14:paraId="65BD8693" w14:textId="77777777" w:rsidR="00D929F3" w:rsidRPr="00F94C5B" w:rsidRDefault="00D929F3" w:rsidP="000A7E9B">
            <w:pPr>
              <w:pStyle w:val="TableParagraph"/>
              <w:spacing w:before="10"/>
              <w:jc w:val="center"/>
              <w:rPr>
                <w:rFonts w:ascii="Arial" w:hAnsi="Arial" w:cs="Arial"/>
              </w:rPr>
            </w:pPr>
          </w:p>
          <w:p w14:paraId="32E0A02D" w14:textId="5D1C9055" w:rsidR="00D929F3" w:rsidRPr="00F94C5B" w:rsidRDefault="00876A44" w:rsidP="000A7E9B">
            <w:pPr>
              <w:pStyle w:val="TableParagraph"/>
              <w:jc w:val="center"/>
              <w:rPr>
                <w:rFonts w:ascii="Arial" w:hAnsi="Arial" w:cs="Arial"/>
              </w:rPr>
            </w:pPr>
            <w:r>
              <w:rPr>
                <w:rFonts w:ascii="Arial" w:hAnsi="Arial" w:cs="Arial"/>
              </w:rPr>
              <w:t>Resident</w:t>
            </w:r>
            <w:r w:rsidR="000A7E9B" w:rsidRPr="00F94C5B">
              <w:rPr>
                <w:rFonts w:ascii="Arial" w:hAnsi="Arial" w:cs="Arial"/>
              </w:rPr>
              <w:t>-Driven</w:t>
            </w:r>
            <w:r w:rsidR="000A7E9B">
              <w:rPr>
                <w:rFonts w:ascii="Arial" w:hAnsi="Arial" w:cs="Arial"/>
              </w:rPr>
              <w:t xml:space="preserve"> </w:t>
            </w:r>
            <w:r w:rsidR="000A7E9B" w:rsidRPr="00F94C5B">
              <w:rPr>
                <w:rFonts w:ascii="Arial" w:hAnsi="Arial" w:cs="Arial"/>
              </w:rPr>
              <w:t>Planning</w:t>
            </w:r>
          </w:p>
        </w:tc>
        <w:tc>
          <w:tcPr>
            <w:tcW w:w="1350" w:type="dxa"/>
          </w:tcPr>
          <w:p w14:paraId="6E6DB1F7" w14:textId="77777777" w:rsidR="00D929F3" w:rsidRPr="00F94C5B" w:rsidRDefault="000A7E9B">
            <w:pPr>
              <w:pStyle w:val="TableParagraph"/>
              <w:numPr>
                <w:ilvl w:val="0"/>
                <w:numId w:val="49"/>
              </w:numPr>
              <w:tabs>
                <w:tab w:val="left" w:pos="643"/>
              </w:tabs>
              <w:spacing w:before="259"/>
              <w:ind w:hanging="209"/>
              <w:rPr>
                <w:rFonts w:ascii="Arial" w:hAnsi="Arial" w:cs="Arial"/>
              </w:rPr>
            </w:pPr>
            <w:r w:rsidRPr="00F94C5B">
              <w:rPr>
                <w:rFonts w:ascii="Arial" w:hAnsi="Arial" w:cs="Arial"/>
              </w:rPr>
              <w:t>Yes</w:t>
            </w:r>
          </w:p>
          <w:p w14:paraId="015145D9" w14:textId="77777777" w:rsidR="00D929F3" w:rsidRPr="00F94C5B" w:rsidRDefault="000A7E9B">
            <w:pPr>
              <w:pStyle w:val="TableParagraph"/>
              <w:numPr>
                <w:ilvl w:val="0"/>
                <w:numId w:val="49"/>
              </w:numPr>
              <w:tabs>
                <w:tab w:val="left" w:pos="664"/>
              </w:tabs>
              <w:ind w:left="663" w:hanging="209"/>
              <w:rPr>
                <w:rFonts w:ascii="Arial" w:hAnsi="Arial" w:cs="Arial"/>
              </w:rPr>
            </w:pPr>
            <w:r w:rsidRPr="00F94C5B">
              <w:rPr>
                <w:rFonts w:ascii="Arial" w:hAnsi="Arial" w:cs="Arial"/>
              </w:rPr>
              <w:t>No</w:t>
            </w:r>
          </w:p>
        </w:tc>
        <w:tc>
          <w:tcPr>
            <w:tcW w:w="7950" w:type="dxa"/>
          </w:tcPr>
          <w:p w14:paraId="25F145B7" w14:textId="77777777" w:rsidR="00D929F3" w:rsidRPr="00F94C5B" w:rsidRDefault="000A7E9B" w:rsidP="00F94C5B">
            <w:pPr>
              <w:pStyle w:val="TableParagraph"/>
              <w:ind w:left="160" w:right="146"/>
              <w:rPr>
                <w:rFonts w:ascii="Arial" w:hAnsi="Arial" w:cs="Arial"/>
              </w:rPr>
            </w:pPr>
            <w:r w:rsidRPr="00F94C5B">
              <w:rPr>
                <w:rFonts w:ascii="Arial" w:hAnsi="Arial" w:cs="Arial"/>
              </w:rPr>
              <w:t>During the project planning process, individuals representing the priority target population have been involved, either through at least one individual meeting with the supportive housing project team and/or at least one focus</w:t>
            </w:r>
          </w:p>
          <w:p w14:paraId="340C3395" w14:textId="77777777" w:rsidR="00D929F3" w:rsidRPr="00F94C5B" w:rsidRDefault="000A7E9B" w:rsidP="00F94C5B">
            <w:pPr>
              <w:pStyle w:val="TableParagraph"/>
              <w:spacing w:line="273" w:lineRule="exact"/>
              <w:ind w:left="155" w:right="146"/>
              <w:rPr>
                <w:rFonts w:ascii="Arial" w:hAnsi="Arial" w:cs="Arial"/>
              </w:rPr>
            </w:pPr>
            <w:r w:rsidRPr="00F94C5B">
              <w:rPr>
                <w:rFonts w:ascii="Arial" w:hAnsi="Arial" w:cs="Arial"/>
              </w:rPr>
              <w:t>group with members of the targeted tenancy.</w:t>
            </w:r>
          </w:p>
        </w:tc>
      </w:tr>
      <w:tr w:rsidR="00D929F3" w:rsidRPr="00F94C5B" w14:paraId="4F951B9D" w14:textId="77777777" w:rsidTr="0067639E">
        <w:trPr>
          <w:trHeight w:val="647"/>
        </w:trPr>
        <w:tc>
          <w:tcPr>
            <w:tcW w:w="1675" w:type="dxa"/>
            <w:vMerge/>
            <w:tcBorders>
              <w:top w:val="nil"/>
            </w:tcBorders>
            <w:shd w:val="clear" w:color="auto" w:fill="92CDDC" w:themeFill="accent5" w:themeFillTint="99"/>
          </w:tcPr>
          <w:p w14:paraId="18B09490" w14:textId="77777777" w:rsidR="00D929F3" w:rsidRPr="00F94C5B" w:rsidRDefault="00D929F3" w:rsidP="000A7E9B">
            <w:pPr>
              <w:jc w:val="center"/>
              <w:rPr>
                <w:rFonts w:ascii="Arial" w:hAnsi="Arial" w:cs="Arial"/>
              </w:rPr>
            </w:pPr>
          </w:p>
        </w:tc>
        <w:tc>
          <w:tcPr>
            <w:tcW w:w="1350" w:type="dxa"/>
          </w:tcPr>
          <w:p w14:paraId="49400DA9" w14:textId="77777777" w:rsidR="00D929F3" w:rsidRPr="00F94C5B" w:rsidRDefault="000A7E9B">
            <w:pPr>
              <w:pStyle w:val="TableParagraph"/>
              <w:numPr>
                <w:ilvl w:val="0"/>
                <w:numId w:val="48"/>
              </w:numPr>
              <w:tabs>
                <w:tab w:val="left" w:pos="643"/>
              </w:tabs>
              <w:spacing w:line="321" w:lineRule="exact"/>
              <w:ind w:hanging="209"/>
              <w:rPr>
                <w:rFonts w:ascii="Arial" w:hAnsi="Arial" w:cs="Arial"/>
              </w:rPr>
            </w:pPr>
            <w:r w:rsidRPr="00F94C5B">
              <w:rPr>
                <w:rFonts w:ascii="Arial" w:hAnsi="Arial" w:cs="Arial"/>
              </w:rPr>
              <w:t>Yes</w:t>
            </w:r>
          </w:p>
          <w:p w14:paraId="3958F2D2" w14:textId="77777777" w:rsidR="00D929F3" w:rsidRPr="00F94C5B" w:rsidRDefault="000A7E9B">
            <w:pPr>
              <w:pStyle w:val="TableParagraph"/>
              <w:numPr>
                <w:ilvl w:val="0"/>
                <w:numId w:val="48"/>
              </w:numPr>
              <w:tabs>
                <w:tab w:val="left" w:pos="664"/>
              </w:tabs>
              <w:spacing w:line="306" w:lineRule="exact"/>
              <w:ind w:left="663"/>
              <w:rPr>
                <w:rFonts w:ascii="Arial" w:hAnsi="Arial" w:cs="Arial"/>
              </w:rPr>
            </w:pPr>
            <w:r w:rsidRPr="00F94C5B">
              <w:rPr>
                <w:rFonts w:ascii="Arial" w:hAnsi="Arial" w:cs="Arial"/>
              </w:rPr>
              <w:t>No</w:t>
            </w:r>
          </w:p>
        </w:tc>
        <w:tc>
          <w:tcPr>
            <w:tcW w:w="7950" w:type="dxa"/>
          </w:tcPr>
          <w:p w14:paraId="246847BE" w14:textId="557688E7" w:rsidR="00D929F3" w:rsidRPr="00F94C5B" w:rsidRDefault="000A7E9B" w:rsidP="00F94C5B">
            <w:pPr>
              <w:pStyle w:val="TableParagraph"/>
              <w:spacing w:before="30"/>
              <w:ind w:left="100" w:right="347"/>
              <w:rPr>
                <w:rFonts w:ascii="Arial" w:hAnsi="Arial" w:cs="Arial"/>
              </w:rPr>
            </w:pPr>
            <w:r w:rsidRPr="00F94C5B">
              <w:rPr>
                <w:rFonts w:ascii="Arial" w:hAnsi="Arial" w:cs="Arial"/>
              </w:rPr>
              <w:t xml:space="preserve">There are multiple documented plans of how </w:t>
            </w:r>
            <w:r w:rsidR="000B5161">
              <w:rPr>
                <w:rFonts w:ascii="Arial" w:hAnsi="Arial" w:cs="Arial"/>
              </w:rPr>
              <w:t>resident</w:t>
            </w:r>
            <w:r w:rsidRPr="00F94C5B">
              <w:rPr>
                <w:rFonts w:ascii="Arial" w:hAnsi="Arial" w:cs="Arial"/>
              </w:rPr>
              <w:t xml:space="preserve"> feedback is</w:t>
            </w:r>
            <w:r w:rsidR="000B5161">
              <w:rPr>
                <w:rFonts w:ascii="Arial" w:hAnsi="Arial" w:cs="Arial"/>
              </w:rPr>
              <w:t xml:space="preserve"> </w:t>
            </w:r>
            <w:r w:rsidRPr="00F94C5B">
              <w:rPr>
                <w:rFonts w:ascii="Arial" w:hAnsi="Arial" w:cs="Arial"/>
              </w:rPr>
              <w:t>and will continue to be incorporated into the supportive housing project.</w:t>
            </w:r>
          </w:p>
        </w:tc>
      </w:tr>
      <w:tr w:rsidR="00D929F3" w:rsidRPr="00F94C5B" w14:paraId="4D0BDE10" w14:textId="77777777" w:rsidTr="0067639E">
        <w:trPr>
          <w:trHeight w:val="645"/>
        </w:trPr>
        <w:tc>
          <w:tcPr>
            <w:tcW w:w="1675" w:type="dxa"/>
            <w:vMerge w:val="restart"/>
            <w:shd w:val="clear" w:color="auto" w:fill="92CDDC" w:themeFill="accent5" w:themeFillTint="99"/>
          </w:tcPr>
          <w:p w14:paraId="26513CD7" w14:textId="77777777" w:rsidR="00D929F3" w:rsidRPr="00F94C5B" w:rsidRDefault="00D929F3" w:rsidP="000A7E9B">
            <w:pPr>
              <w:pStyle w:val="TableParagraph"/>
              <w:spacing w:before="10"/>
              <w:jc w:val="center"/>
              <w:rPr>
                <w:rFonts w:ascii="Arial" w:hAnsi="Arial" w:cs="Arial"/>
              </w:rPr>
            </w:pPr>
          </w:p>
          <w:p w14:paraId="1597BFAD" w14:textId="77777777" w:rsidR="00D929F3" w:rsidRPr="00F94C5B" w:rsidRDefault="000A7E9B" w:rsidP="000A7E9B">
            <w:pPr>
              <w:pStyle w:val="TableParagraph"/>
              <w:ind w:right="106"/>
              <w:jc w:val="center"/>
              <w:rPr>
                <w:rFonts w:ascii="Arial" w:hAnsi="Arial" w:cs="Arial"/>
              </w:rPr>
            </w:pPr>
            <w:r w:rsidRPr="00F94C5B">
              <w:rPr>
                <w:rFonts w:ascii="Arial" w:hAnsi="Arial" w:cs="Arial"/>
              </w:rPr>
              <w:t>Commitment to Supportive Housing Goals</w:t>
            </w:r>
          </w:p>
        </w:tc>
        <w:tc>
          <w:tcPr>
            <w:tcW w:w="1350" w:type="dxa"/>
          </w:tcPr>
          <w:p w14:paraId="79A112D5" w14:textId="77777777" w:rsidR="00D929F3" w:rsidRPr="00F94C5B" w:rsidRDefault="000A7E9B">
            <w:pPr>
              <w:pStyle w:val="TableParagraph"/>
              <w:numPr>
                <w:ilvl w:val="0"/>
                <w:numId w:val="47"/>
              </w:numPr>
              <w:tabs>
                <w:tab w:val="left" w:pos="643"/>
              </w:tabs>
              <w:spacing w:line="321" w:lineRule="exact"/>
              <w:ind w:hanging="209"/>
              <w:rPr>
                <w:rFonts w:ascii="Arial" w:hAnsi="Arial" w:cs="Arial"/>
              </w:rPr>
            </w:pPr>
            <w:r w:rsidRPr="00F94C5B">
              <w:rPr>
                <w:rFonts w:ascii="Arial" w:hAnsi="Arial" w:cs="Arial"/>
              </w:rPr>
              <w:t>Yes</w:t>
            </w:r>
          </w:p>
          <w:p w14:paraId="335C5E0E" w14:textId="77777777" w:rsidR="00D929F3" w:rsidRPr="00F94C5B" w:rsidRDefault="000A7E9B">
            <w:pPr>
              <w:pStyle w:val="TableParagraph"/>
              <w:numPr>
                <w:ilvl w:val="0"/>
                <w:numId w:val="47"/>
              </w:numPr>
              <w:tabs>
                <w:tab w:val="left" w:pos="664"/>
              </w:tabs>
              <w:spacing w:line="304" w:lineRule="exact"/>
              <w:ind w:left="663"/>
              <w:rPr>
                <w:rFonts w:ascii="Arial" w:hAnsi="Arial" w:cs="Arial"/>
              </w:rPr>
            </w:pPr>
            <w:r w:rsidRPr="00F94C5B">
              <w:rPr>
                <w:rFonts w:ascii="Arial" w:hAnsi="Arial" w:cs="Arial"/>
              </w:rPr>
              <w:t>No</w:t>
            </w:r>
          </w:p>
        </w:tc>
        <w:tc>
          <w:tcPr>
            <w:tcW w:w="7950" w:type="dxa"/>
          </w:tcPr>
          <w:p w14:paraId="79910F7B" w14:textId="26546475" w:rsidR="00D929F3" w:rsidRPr="00F94C5B" w:rsidRDefault="00F94C5B" w:rsidP="00F94C5B">
            <w:pPr>
              <w:pStyle w:val="TableParagraph"/>
              <w:spacing w:before="30"/>
              <w:ind w:left="100" w:right="194"/>
              <w:rPr>
                <w:rFonts w:ascii="Arial" w:hAnsi="Arial" w:cs="Arial"/>
              </w:rPr>
            </w:pPr>
            <w:r>
              <w:rPr>
                <w:rFonts w:ascii="Arial" w:hAnsi="Arial" w:cs="Arial"/>
              </w:rPr>
              <w:t>T</w:t>
            </w:r>
            <w:r w:rsidR="000A7E9B" w:rsidRPr="00F94C5B">
              <w:rPr>
                <w:rFonts w:ascii="Arial" w:hAnsi="Arial" w:cs="Arial"/>
              </w:rPr>
              <w:t xml:space="preserve">here are written goals and/or targeted </w:t>
            </w:r>
            <w:r w:rsidR="000B5161">
              <w:rPr>
                <w:rFonts w:ascii="Arial" w:hAnsi="Arial" w:cs="Arial"/>
              </w:rPr>
              <w:t>resident</w:t>
            </w:r>
            <w:r w:rsidR="000A7E9B" w:rsidRPr="00F94C5B">
              <w:rPr>
                <w:rFonts w:ascii="Arial" w:hAnsi="Arial" w:cs="Arial"/>
              </w:rPr>
              <w:t xml:space="preserve"> outcomes for the supportive housing project.</w:t>
            </w:r>
          </w:p>
        </w:tc>
      </w:tr>
      <w:tr w:rsidR="00D929F3" w:rsidRPr="00F94C5B" w14:paraId="2A2973EE" w14:textId="77777777" w:rsidTr="0067639E">
        <w:trPr>
          <w:trHeight w:val="880"/>
        </w:trPr>
        <w:tc>
          <w:tcPr>
            <w:tcW w:w="1675" w:type="dxa"/>
            <w:vMerge/>
            <w:tcBorders>
              <w:top w:val="nil"/>
            </w:tcBorders>
            <w:shd w:val="clear" w:color="auto" w:fill="92CDDC" w:themeFill="accent5" w:themeFillTint="99"/>
          </w:tcPr>
          <w:p w14:paraId="5B52F9BB" w14:textId="77777777" w:rsidR="00D929F3" w:rsidRPr="00F94C5B" w:rsidRDefault="00D929F3" w:rsidP="000A7E9B">
            <w:pPr>
              <w:jc w:val="center"/>
              <w:rPr>
                <w:rFonts w:ascii="Arial" w:hAnsi="Arial" w:cs="Arial"/>
              </w:rPr>
            </w:pPr>
          </w:p>
        </w:tc>
        <w:tc>
          <w:tcPr>
            <w:tcW w:w="1350" w:type="dxa"/>
          </w:tcPr>
          <w:p w14:paraId="194366AF" w14:textId="77777777" w:rsidR="00D929F3" w:rsidRPr="00F94C5B" w:rsidRDefault="000A7E9B">
            <w:pPr>
              <w:pStyle w:val="TableParagraph"/>
              <w:numPr>
                <w:ilvl w:val="0"/>
                <w:numId w:val="46"/>
              </w:numPr>
              <w:tabs>
                <w:tab w:val="left" w:pos="643"/>
              </w:tabs>
              <w:spacing w:before="115"/>
              <w:ind w:hanging="209"/>
              <w:rPr>
                <w:rFonts w:ascii="Arial" w:hAnsi="Arial" w:cs="Arial"/>
              </w:rPr>
            </w:pPr>
            <w:r w:rsidRPr="00F94C5B">
              <w:rPr>
                <w:rFonts w:ascii="Arial" w:hAnsi="Arial" w:cs="Arial"/>
              </w:rPr>
              <w:t>Yes</w:t>
            </w:r>
          </w:p>
          <w:p w14:paraId="49C702B1" w14:textId="77777777" w:rsidR="00D929F3" w:rsidRPr="00F94C5B" w:rsidRDefault="000A7E9B">
            <w:pPr>
              <w:pStyle w:val="TableParagraph"/>
              <w:numPr>
                <w:ilvl w:val="0"/>
                <w:numId w:val="46"/>
              </w:numPr>
              <w:tabs>
                <w:tab w:val="left" w:pos="664"/>
              </w:tabs>
              <w:ind w:left="663" w:hanging="209"/>
              <w:rPr>
                <w:rFonts w:ascii="Arial" w:hAnsi="Arial" w:cs="Arial"/>
              </w:rPr>
            </w:pPr>
            <w:r w:rsidRPr="00F94C5B">
              <w:rPr>
                <w:rFonts w:ascii="Arial" w:hAnsi="Arial" w:cs="Arial"/>
              </w:rPr>
              <w:t>No</w:t>
            </w:r>
          </w:p>
        </w:tc>
        <w:tc>
          <w:tcPr>
            <w:tcW w:w="7950" w:type="dxa"/>
          </w:tcPr>
          <w:p w14:paraId="72BF2633" w14:textId="7861AFAD" w:rsidR="00D929F3" w:rsidRPr="00F94C5B" w:rsidRDefault="000A7E9B" w:rsidP="00F94C5B">
            <w:pPr>
              <w:pStyle w:val="TableParagraph"/>
              <w:spacing w:before="1" w:line="290" w:lineRule="atLeast"/>
              <w:ind w:left="100" w:right="140"/>
              <w:rPr>
                <w:rFonts w:ascii="Arial" w:hAnsi="Arial" w:cs="Arial"/>
              </w:rPr>
            </w:pPr>
            <w:r w:rsidRPr="00F94C5B">
              <w:rPr>
                <w:rFonts w:ascii="Arial" w:hAnsi="Arial" w:cs="Arial"/>
              </w:rPr>
              <w:t xml:space="preserve">The project will have a reliable method for collecting and reviewing data on the targeted </w:t>
            </w:r>
            <w:r w:rsidR="000B5161">
              <w:rPr>
                <w:rFonts w:ascii="Arial" w:hAnsi="Arial" w:cs="Arial"/>
              </w:rPr>
              <w:t>resident</w:t>
            </w:r>
            <w:r w:rsidRPr="00F94C5B">
              <w:rPr>
                <w:rFonts w:ascii="Arial" w:hAnsi="Arial" w:cs="Arial"/>
              </w:rPr>
              <w:t xml:space="preserve"> outcomes (such as housing retention, income, changes in health outcomes, employment, social connectedness).</w:t>
            </w:r>
          </w:p>
        </w:tc>
      </w:tr>
      <w:tr w:rsidR="0067639E" w:rsidRPr="00F94C5B" w14:paraId="591B8600" w14:textId="77777777" w:rsidTr="0067639E">
        <w:trPr>
          <w:trHeight w:val="647"/>
        </w:trPr>
        <w:tc>
          <w:tcPr>
            <w:tcW w:w="1675" w:type="dxa"/>
            <w:vMerge w:val="restart"/>
            <w:tcBorders>
              <w:top w:val="nil"/>
            </w:tcBorders>
            <w:shd w:val="clear" w:color="auto" w:fill="92CDDC" w:themeFill="accent5" w:themeFillTint="99"/>
          </w:tcPr>
          <w:p w14:paraId="13513F9D" w14:textId="77777777" w:rsidR="0067639E" w:rsidRPr="00F94C5B" w:rsidRDefault="0067639E" w:rsidP="000A7E9B">
            <w:pPr>
              <w:jc w:val="center"/>
              <w:rPr>
                <w:rFonts w:ascii="Arial" w:hAnsi="Arial" w:cs="Arial"/>
              </w:rPr>
            </w:pPr>
            <w:r w:rsidRPr="00F94C5B">
              <w:rPr>
                <w:rFonts w:ascii="Arial" w:hAnsi="Arial" w:cs="Arial"/>
              </w:rPr>
              <w:t>Privacy &amp; Living Space (Necessary Amenities)</w:t>
            </w:r>
          </w:p>
        </w:tc>
        <w:tc>
          <w:tcPr>
            <w:tcW w:w="1350" w:type="dxa"/>
          </w:tcPr>
          <w:p w14:paraId="2F022ED2" w14:textId="77777777" w:rsidR="0067639E" w:rsidRPr="00F94C5B" w:rsidRDefault="0067639E">
            <w:pPr>
              <w:pStyle w:val="TableParagraph"/>
              <w:numPr>
                <w:ilvl w:val="0"/>
                <w:numId w:val="43"/>
              </w:numPr>
              <w:tabs>
                <w:tab w:val="left" w:pos="643"/>
              </w:tabs>
              <w:spacing w:line="321" w:lineRule="exact"/>
              <w:ind w:hanging="209"/>
              <w:rPr>
                <w:rFonts w:ascii="Arial" w:hAnsi="Arial" w:cs="Arial"/>
              </w:rPr>
            </w:pPr>
            <w:r w:rsidRPr="00F94C5B">
              <w:rPr>
                <w:rFonts w:ascii="Arial" w:hAnsi="Arial" w:cs="Arial"/>
              </w:rPr>
              <w:t>Yes</w:t>
            </w:r>
          </w:p>
          <w:p w14:paraId="01CAFE64" w14:textId="77777777" w:rsidR="0067639E" w:rsidRPr="00F94C5B" w:rsidRDefault="0067639E">
            <w:pPr>
              <w:pStyle w:val="TableParagraph"/>
              <w:numPr>
                <w:ilvl w:val="0"/>
                <w:numId w:val="43"/>
              </w:numPr>
              <w:tabs>
                <w:tab w:val="left" w:pos="664"/>
              </w:tabs>
              <w:spacing w:line="306" w:lineRule="exact"/>
              <w:ind w:left="663"/>
              <w:rPr>
                <w:rFonts w:ascii="Arial" w:hAnsi="Arial" w:cs="Arial"/>
              </w:rPr>
            </w:pPr>
            <w:r w:rsidRPr="00F94C5B">
              <w:rPr>
                <w:rFonts w:ascii="Arial" w:hAnsi="Arial" w:cs="Arial"/>
              </w:rPr>
              <w:t>No</w:t>
            </w:r>
          </w:p>
        </w:tc>
        <w:tc>
          <w:tcPr>
            <w:tcW w:w="7950" w:type="dxa"/>
          </w:tcPr>
          <w:p w14:paraId="638DFC78" w14:textId="77777777" w:rsidR="0067639E" w:rsidRPr="00F94C5B" w:rsidRDefault="0067639E" w:rsidP="0067639E">
            <w:pPr>
              <w:pStyle w:val="TableParagraph"/>
              <w:spacing w:before="30"/>
              <w:ind w:left="100" w:right="91"/>
              <w:rPr>
                <w:rFonts w:ascii="Arial" w:hAnsi="Arial" w:cs="Arial"/>
              </w:rPr>
            </w:pPr>
            <w:r w:rsidRPr="00F94C5B">
              <w:rPr>
                <w:rFonts w:ascii="Arial" w:hAnsi="Arial" w:cs="Arial"/>
              </w:rPr>
              <w:t>Based on the household composition of the planned priority population, there</w:t>
            </w:r>
            <w:r>
              <w:rPr>
                <w:rFonts w:ascii="Arial" w:hAnsi="Arial" w:cs="Arial"/>
              </w:rPr>
              <w:t xml:space="preserve"> </w:t>
            </w:r>
            <w:r w:rsidRPr="00F94C5B">
              <w:rPr>
                <w:rFonts w:ascii="Arial" w:hAnsi="Arial" w:cs="Arial"/>
              </w:rPr>
              <w:t>will be an adequate number of bedrooms per unit.</w:t>
            </w:r>
          </w:p>
        </w:tc>
      </w:tr>
      <w:tr w:rsidR="0067639E" w:rsidRPr="00F94C5B" w14:paraId="55867D64" w14:textId="77777777" w:rsidTr="00C52995">
        <w:trPr>
          <w:trHeight w:val="647"/>
        </w:trPr>
        <w:tc>
          <w:tcPr>
            <w:tcW w:w="1675" w:type="dxa"/>
            <w:vMerge/>
            <w:shd w:val="clear" w:color="auto" w:fill="92CDDC" w:themeFill="accent5" w:themeFillTint="99"/>
          </w:tcPr>
          <w:p w14:paraId="0FF088E4" w14:textId="77777777" w:rsidR="0067639E" w:rsidRPr="00F94C5B" w:rsidRDefault="0067639E" w:rsidP="000A7E9B">
            <w:pPr>
              <w:jc w:val="center"/>
              <w:rPr>
                <w:rFonts w:ascii="Arial" w:hAnsi="Arial" w:cs="Arial"/>
              </w:rPr>
            </w:pPr>
          </w:p>
        </w:tc>
        <w:tc>
          <w:tcPr>
            <w:tcW w:w="1350" w:type="dxa"/>
          </w:tcPr>
          <w:p w14:paraId="19C052F8" w14:textId="77777777" w:rsidR="0067639E" w:rsidRPr="00F94C5B" w:rsidRDefault="0067639E">
            <w:pPr>
              <w:pStyle w:val="TableParagraph"/>
              <w:numPr>
                <w:ilvl w:val="0"/>
                <w:numId w:val="42"/>
              </w:numPr>
              <w:tabs>
                <w:tab w:val="left" w:pos="643"/>
              </w:tabs>
              <w:spacing w:line="321" w:lineRule="exact"/>
              <w:ind w:hanging="209"/>
              <w:rPr>
                <w:rFonts w:ascii="Arial" w:hAnsi="Arial" w:cs="Arial"/>
              </w:rPr>
            </w:pPr>
            <w:r w:rsidRPr="00F94C5B">
              <w:rPr>
                <w:rFonts w:ascii="Arial" w:hAnsi="Arial" w:cs="Arial"/>
              </w:rPr>
              <w:t>Yes</w:t>
            </w:r>
          </w:p>
          <w:p w14:paraId="023BBA28" w14:textId="77777777" w:rsidR="0067639E" w:rsidRPr="00F94C5B" w:rsidRDefault="0067639E">
            <w:pPr>
              <w:pStyle w:val="TableParagraph"/>
              <w:numPr>
                <w:ilvl w:val="0"/>
                <w:numId w:val="42"/>
              </w:numPr>
              <w:tabs>
                <w:tab w:val="left" w:pos="664"/>
              </w:tabs>
              <w:spacing w:line="306" w:lineRule="exact"/>
              <w:ind w:left="663"/>
              <w:rPr>
                <w:rFonts w:ascii="Arial" w:hAnsi="Arial" w:cs="Arial"/>
              </w:rPr>
            </w:pPr>
            <w:r w:rsidRPr="00F94C5B">
              <w:rPr>
                <w:rFonts w:ascii="Arial" w:hAnsi="Arial" w:cs="Arial"/>
              </w:rPr>
              <w:t>No</w:t>
            </w:r>
          </w:p>
        </w:tc>
        <w:tc>
          <w:tcPr>
            <w:tcW w:w="7950" w:type="dxa"/>
          </w:tcPr>
          <w:p w14:paraId="48613DA3" w14:textId="6F4CB240" w:rsidR="0067639E" w:rsidRPr="00F94C5B" w:rsidRDefault="0067639E" w:rsidP="00F94C5B">
            <w:pPr>
              <w:pStyle w:val="TableParagraph"/>
              <w:spacing w:before="177"/>
              <w:ind w:left="96" w:right="85"/>
              <w:rPr>
                <w:rFonts w:ascii="Arial" w:hAnsi="Arial" w:cs="Arial"/>
              </w:rPr>
            </w:pPr>
            <w:r w:rsidRPr="00F94C5B">
              <w:rPr>
                <w:rFonts w:ascii="Arial" w:hAnsi="Arial" w:cs="Arial"/>
              </w:rPr>
              <w:t xml:space="preserve">Sharing of bedrooms by non-related, single, adult </w:t>
            </w:r>
            <w:r w:rsidR="000B5161">
              <w:rPr>
                <w:rFonts w:ascii="Arial" w:hAnsi="Arial" w:cs="Arial"/>
              </w:rPr>
              <w:t>resident</w:t>
            </w:r>
            <w:r w:rsidRPr="00F94C5B">
              <w:rPr>
                <w:rFonts w:ascii="Arial" w:hAnsi="Arial" w:cs="Arial"/>
              </w:rPr>
              <w:t>s will not be required.</w:t>
            </w:r>
          </w:p>
        </w:tc>
      </w:tr>
      <w:tr w:rsidR="00D929F3" w:rsidRPr="00F94C5B" w14:paraId="6A573C27" w14:textId="77777777" w:rsidTr="0067639E">
        <w:trPr>
          <w:trHeight w:val="1170"/>
        </w:trPr>
        <w:tc>
          <w:tcPr>
            <w:tcW w:w="1675" w:type="dxa"/>
            <w:vMerge w:val="restart"/>
            <w:shd w:val="clear" w:color="auto" w:fill="92CDDC" w:themeFill="accent5" w:themeFillTint="99"/>
          </w:tcPr>
          <w:p w14:paraId="23855ABE" w14:textId="77777777" w:rsidR="00D929F3" w:rsidRPr="00F94C5B" w:rsidRDefault="00D929F3" w:rsidP="000A7E9B">
            <w:pPr>
              <w:pStyle w:val="TableParagraph"/>
              <w:jc w:val="center"/>
              <w:rPr>
                <w:rFonts w:ascii="Arial" w:hAnsi="Arial" w:cs="Arial"/>
              </w:rPr>
            </w:pPr>
          </w:p>
          <w:p w14:paraId="4DF6F6B3" w14:textId="77777777" w:rsidR="00D929F3" w:rsidRPr="00F94C5B" w:rsidRDefault="00D929F3" w:rsidP="000A7E9B">
            <w:pPr>
              <w:pStyle w:val="TableParagraph"/>
              <w:jc w:val="center"/>
              <w:rPr>
                <w:rFonts w:ascii="Arial" w:hAnsi="Arial" w:cs="Arial"/>
              </w:rPr>
            </w:pPr>
          </w:p>
          <w:p w14:paraId="16631C67" w14:textId="18C165F8" w:rsidR="00D929F3" w:rsidRPr="00F94C5B" w:rsidRDefault="000B5161" w:rsidP="000A7E9B">
            <w:pPr>
              <w:pStyle w:val="TableParagraph"/>
              <w:spacing w:before="150"/>
              <w:jc w:val="center"/>
              <w:rPr>
                <w:rFonts w:ascii="Arial" w:hAnsi="Arial" w:cs="Arial"/>
              </w:rPr>
            </w:pPr>
            <w:r>
              <w:rPr>
                <w:rFonts w:ascii="Arial" w:hAnsi="Arial" w:cs="Arial"/>
              </w:rPr>
              <w:t>Resident</w:t>
            </w:r>
            <w:r w:rsidR="000A7E9B" w:rsidRPr="00F94C5B">
              <w:rPr>
                <w:rFonts w:ascii="Arial" w:hAnsi="Arial" w:cs="Arial"/>
              </w:rPr>
              <w:t xml:space="preserve"> Education</w:t>
            </w:r>
          </w:p>
        </w:tc>
        <w:tc>
          <w:tcPr>
            <w:tcW w:w="1350" w:type="dxa"/>
          </w:tcPr>
          <w:p w14:paraId="73455A0E" w14:textId="77777777" w:rsidR="00D929F3" w:rsidRPr="00F94C5B" w:rsidRDefault="000A7E9B">
            <w:pPr>
              <w:pStyle w:val="TableParagraph"/>
              <w:numPr>
                <w:ilvl w:val="0"/>
                <w:numId w:val="41"/>
              </w:numPr>
              <w:tabs>
                <w:tab w:val="left" w:pos="643"/>
              </w:tabs>
              <w:spacing w:before="259"/>
              <w:ind w:hanging="209"/>
              <w:rPr>
                <w:rFonts w:ascii="Arial" w:hAnsi="Arial" w:cs="Arial"/>
              </w:rPr>
            </w:pPr>
            <w:r w:rsidRPr="00F94C5B">
              <w:rPr>
                <w:rFonts w:ascii="Arial" w:hAnsi="Arial" w:cs="Arial"/>
              </w:rPr>
              <w:t>Yes</w:t>
            </w:r>
          </w:p>
          <w:p w14:paraId="469CC598" w14:textId="77777777" w:rsidR="00D929F3" w:rsidRPr="00F94C5B" w:rsidRDefault="000A7E9B">
            <w:pPr>
              <w:pStyle w:val="TableParagraph"/>
              <w:numPr>
                <w:ilvl w:val="0"/>
                <w:numId w:val="41"/>
              </w:numPr>
              <w:tabs>
                <w:tab w:val="left" w:pos="664"/>
              </w:tabs>
              <w:ind w:left="663" w:hanging="209"/>
              <w:rPr>
                <w:rFonts w:ascii="Arial" w:hAnsi="Arial" w:cs="Arial"/>
              </w:rPr>
            </w:pPr>
            <w:r w:rsidRPr="00F94C5B">
              <w:rPr>
                <w:rFonts w:ascii="Arial" w:hAnsi="Arial" w:cs="Arial"/>
              </w:rPr>
              <w:t>No</w:t>
            </w:r>
          </w:p>
        </w:tc>
        <w:tc>
          <w:tcPr>
            <w:tcW w:w="7950" w:type="dxa"/>
          </w:tcPr>
          <w:p w14:paraId="07553176" w14:textId="77777777" w:rsidR="00D929F3" w:rsidRPr="00F94C5B" w:rsidRDefault="000A7E9B" w:rsidP="0067639E">
            <w:pPr>
              <w:pStyle w:val="TableParagraph"/>
              <w:ind w:left="100" w:right="197"/>
              <w:jc w:val="both"/>
              <w:rPr>
                <w:rFonts w:ascii="Arial" w:hAnsi="Arial" w:cs="Arial"/>
              </w:rPr>
            </w:pPr>
            <w:r w:rsidRPr="00F94C5B">
              <w:rPr>
                <w:rFonts w:ascii="Arial" w:hAnsi="Arial" w:cs="Arial"/>
              </w:rPr>
              <w:t>The Property Management plan will require the management company to provide residents an orientation introducing them to their apartment and neighborhood, and their rights and responsibilities as leaseholders as part of</w:t>
            </w:r>
            <w:r w:rsidR="00F94C5B">
              <w:rPr>
                <w:rFonts w:ascii="Arial" w:hAnsi="Arial" w:cs="Arial"/>
              </w:rPr>
              <w:t xml:space="preserve"> </w:t>
            </w:r>
            <w:r w:rsidRPr="00F94C5B">
              <w:rPr>
                <w:rFonts w:ascii="Arial" w:hAnsi="Arial" w:cs="Arial"/>
              </w:rPr>
              <w:t>the move-in process.</w:t>
            </w:r>
          </w:p>
        </w:tc>
      </w:tr>
      <w:tr w:rsidR="00D929F3" w:rsidRPr="00F94C5B" w14:paraId="38F61A7A" w14:textId="77777777" w:rsidTr="0067639E">
        <w:trPr>
          <w:trHeight w:val="878"/>
        </w:trPr>
        <w:tc>
          <w:tcPr>
            <w:tcW w:w="1675" w:type="dxa"/>
            <w:vMerge/>
            <w:tcBorders>
              <w:top w:val="nil"/>
            </w:tcBorders>
            <w:shd w:val="clear" w:color="auto" w:fill="92CDDC" w:themeFill="accent5" w:themeFillTint="99"/>
          </w:tcPr>
          <w:p w14:paraId="2FAB9E87" w14:textId="77777777" w:rsidR="00D929F3" w:rsidRPr="00F94C5B" w:rsidRDefault="00D929F3" w:rsidP="000A7E9B">
            <w:pPr>
              <w:jc w:val="center"/>
              <w:rPr>
                <w:rFonts w:ascii="Arial" w:hAnsi="Arial" w:cs="Arial"/>
              </w:rPr>
            </w:pPr>
          </w:p>
        </w:tc>
        <w:tc>
          <w:tcPr>
            <w:tcW w:w="1350" w:type="dxa"/>
          </w:tcPr>
          <w:p w14:paraId="65ED6C45" w14:textId="77777777" w:rsidR="00D929F3" w:rsidRPr="00F94C5B" w:rsidRDefault="000A7E9B">
            <w:pPr>
              <w:pStyle w:val="TableParagraph"/>
              <w:numPr>
                <w:ilvl w:val="0"/>
                <w:numId w:val="40"/>
              </w:numPr>
              <w:tabs>
                <w:tab w:val="left" w:pos="643"/>
              </w:tabs>
              <w:spacing w:before="115" w:line="323" w:lineRule="exact"/>
              <w:ind w:hanging="209"/>
              <w:rPr>
                <w:rFonts w:ascii="Arial" w:hAnsi="Arial" w:cs="Arial"/>
              </w:rPr>
            </w:pPr>
            <w:r w:rsidRPr="00F94C5B">
              <w:rPr>
                <w:rFonts w:ascii="Arial" w:hAnsi="Arial" w:cs="Arial"/>
              </w:rPr>
              <w:t>Yes</w:t>
            </w:r>
          </w:p>
          <w:p w14:paraId="605F7AFE" w14:textId="77777777" w:rsidR="00D929F3" w:rsidRPr="00F94C5B" w:rsidRDefault="000A7E9B">
            <w:pPr>
              <w:pStyle w:val="TableParagraph"/>
              <w:numPr>
                <w:ilvl w:val="0"/>
                <w:numId w:val="40"/>
              </w:numPr>
              <w:tabs>
                <w:tab w:val="left" w:pos="664"/>
              </w:tabs>
              <w:spacing w:line="323" w:lineRule="exact"/>
              <w:ind w:left="663" w:hanging="209"/>
              <w:rPr>
                <w:rFonts w:ascii="Arial" w:hAnsi="Arial" w:cs="Arial"/>
              </w:rPr>
            </w:pPr>
            <w:r w:rsidRPr="00F94C5B">
              <w:rPr>
                <w:rFonts w:ascii="Arial" w:hAnsi="Arial" w:cs="Arial"/>
              </w:rPr>
              <w:t>No</w:t>
            </w:r>
          </w:p>
        </w:tc>
        <w:tc>
          <w:tcPr>
            <w:tcW w:w="7950" w:type="dxa"/>
          </w:tcPr>
          <w:p w14:paraId="49FE39A4" w14:textId="76463F65" w:rsidR="00D929F3" w:rsidRPr="00F94C5B" w:rsidRDefault="000A7E9B" w:rsidP="0067639E">
            <w:pPr>
              <w:pStyle w:val="TableParagraph"/>
              <w:ind w:left="100" w:right="146"/>
              <w:rPr>
                <w:rFonts w:ascii="Arial" w:hAnsi="Arial" w:cs="Arial"/>
              </w:rPr>
            </w:pPr>
            <w:r w:rsidRPr="00F94C5B">
              <w:rPr>
                <w:rFonts w:ascii="Arial" w:hAnsi="Arial" w:cs="Arial"/>
              </w:rPr>
              <w:t xml:space="preserve">The Services Plan will include an adequate level of on-site tenancy supports (caseloads of 1:10-1:25) and opportunities for </w:t>
            </w:r>
            <w:r w:rsidR="000B5161">
              <w:rPr>
                <w:rFonts w:ascii="Arial" w:hAnsi="Arial" w:cs="Arial"/>
              </w:rPr>
              <w:t>resident</w:t>
            </w:r>
            <w:r w:rsidRPr="00F94C5B">
              <w:rPr>
                <w:rFonts w:ascii="Arial" w:hAnsi="Arial" w:cs="Arial"/>
              </w:rPr>
              <w:t>s to build their skills</w:t>
            </w:r>
            <w:r w:rsidR="0067639E">
              <w:rPr>
                <w:rFonts w:ascii="Arial" w:hAnsi="Arial" w:cs="Arial"/>
              </w:rPr>
              <w:t xml:space="preserve"> </w:t>
            </w:r>
            <w:r w:rsidRPr="00F94C5B">
              <w:rPr>
                <w:rFonts w:ascii="Arial" w:hAnsi="Arial" w:cs="Arial"/>
              </w:rPr>
              <w:t>through on-site workshops/ or outside linkages.</w:t>
            </w:r>
          </w:p>
        </w:tc>
      </w:tr>
      <w:tr w:rsidR="00D929F3" w:rsidRPr="00F94C5B" w14:paraId="439F6B05" w14:textId="77777777" w:rsidTr="0067639E">
        <w:trPr>
          <w:trHeight w:val="1173"/>
        </w:trPr>
        <w:tc>
          <w:tcPr>
            <w:tcW w:w="1675" w:type="dxa"/>
            <w:vMerge w:val="restart"/>
            <w:shd w:val="clear" w:color="auto" w:fill="92CDDC" w:themeFill="accent5" w:themeFillTint="99"/>
          </w:tcPr>
          <w:p w14:paraId="54628240" w14:textId="77777777" w:rsidR="00D929F3" w:rsidRPr="00F94C5B" w:rsidRDefault="00D929F3" w:rsidP="000A7E9B">
            <w:pPr>
              <w:pStyle w:val="TableParagraph"/>
              <w:jc w:val="center"/>
              <w:rPr>
                <w:rFonts w:ascii="Arial" w:hAnsi="Arial" w:cs="Arial"/>
              </w:rPr>
            </w:pPr>
          </w:p>
          <w:p w14:paraId="622BB979" w14:textId="77777777" w:rsidR="00D929F3" w:rsidRPr="00F94C5B" w:rsidRDefault="00D929F3" w:rsidP="000A7E9B">
            <w:pPr>
              <w:pStyle w:val="TableParagraph"/>
              <w:jc w:val="center"/>
              <w:rPr>
                <w:rFonts w:ascii="Arial" w:hAnsi="Arial" w:cs="Arial"/>
              </w:rPr>
            </w:pPr>
          </w:p>
          <w:p w14:paraId="42774A32" w14:textId="77777777" w:rsidR="00D929F3" w:rsidRPr="00F94C5B" w:rsidRDefault="00D929F3" w:rsidP="000A7E9B">
            <w:pPr>
              <w:pStyle w:val="TableParagraph"/>
              <w:spacing w:before="5"/>
              <w:jc w:val="center"/>
              <w:rPr>
                <w:rFonts w:ascii="Arial" w:hAnsi="Arial" w:cs="Arial"/>
              </w:rPr>
            </w:pPr>
          </w:p>
          <w:p w14:paraId="756647F0" w14:textId="5D93A320" w:rsidR="00D929F3" w:rsidRPr="00F94C5B" w:rsidRDefault="000B5161" w:rsidP="000A7E9B">
            <w:pPr>
              <w:pStyle w:val="TableParagraph"/>
              <w:spacing w:before="1"/>
              <w:jc w:val="center"/>
              <w:rPr>
                <w:rFonts w:ascii="Arial" w:hAnsi="Arial" w:cs="Arial"/>
              </w:rPr>
            </w:pPr>
            <w:r>
              <w:rPr>
                <w:rFonts w:ascii="Arial" w:hAnsi="Arial" w:cs="Arial"/>
              </w:rPr>
              <w:t>Resident</w:t>
            </w:r>
            <w:r w:rsidR="000A7E9B" w:rsidRPr="00F94C5B">
              <w:rPr>
                <w:rFonts w:ascii="Arial" w:hAnsi="Arial" w:cs="Arial"/>
              </w:rPr>
              <w:t xml:space="preserve"> Feedback</w:t>
            </w:r>
          </w:p>
        </w:tc>
        <w:tc>
          <w:tcPr>
            <w:tcW w:w="1350" w:type="dxa"/>
          </w:tcPr>
          <w:p w14:paraId="6FE2B1FA" w14:textId="77777777" w:rsidR="00D929F3" w:rsidRPr="00F94C5B" w:rsidRDefault="000A7E9B">
            <w:pPr>
              <w:pStyle w:val="TableParagraph"/>
              <w:numPr>
                <w:ilvl w:val="0"/>
                <w:numId w:val="39"/>
              </w:numPr>
              <w:tabs>
                <w:tab w:val="left" w:pos="643"/>
              </w:tabs>
              <w:spacing w:before="261"/>
              <w:ind w:hanging="209"/>
              <w:rPr>
                <w:rFonts w:ascii="Arial" w:hAnsi="Arial" w:cs="Arial"/>
              </w:rPr>
            </w:pPr>
            <w:r w:rsidRPr="00F94C5B">
              <w:rPr>
                <w:rFonts w:ascii="Arial" w:hAnsi="Arial" w:cs="Arial"/>
              </w:rPr>
              <w:t>Yes</w:t>
            </w:r>
          </w:p>
          <w:p w14:paraId="66D2C452" w14:textId="77777777" w:rsidR="00D929F3" w:rsidRPr="00F94C5B" w:rsidRDefault="000A7E9B">
            <w:pPr>
              <w:pStyle w:val="TableParagraph"/>
              <w:numPr>
                <w:ilvl w:val="0"/>
                <w:numId w:val="39"/>
              </w:numPr>
              <w:tabs>
                <w:tab w:val="left" w:pos="664"/>
              </w:tabs>
              <w:spacing w:before="1"/>
              <w:ind w:left="663" w:hanging="209"/>
              <w:rPr>
                <w:rFonts w:ascii="Arial" w:hAnsi="Arial" w:cs="Arial"/>
              </w:rPr>
            </w:pPr>
            <w:r w:rsidRPr="00F94C5B">
              <w:rPr>
                <w:rFonts w:ascii="Arial" w:hAnsi="Arial" w:cs="Arial"/>
              </w:rPr>
              <w:t>No</w:t>
            </w:r>
          </w:p>
        </w:tc>
        <w:tc>
          <w:tcPr>
            <w:tcW w:w="7950" w:type="dxa"/>
          </w:tcPr>
          <w:p w14:paraId="3EC26B69" w14:textId="2595B76B" w:rsidR="00D929F3" w:rsidRPr="00F94C5B" w:rsidRDefault="000A7E9B" w:rsidP="0067639E">
            <w:pPr>
              <w:pStyle w:val="TableParagraph"/>
              <w:spacing w:before="1" w:line="290" w:lineRule="atLeast"/>
              <w:ind w:left="100" w:right="146"/>
              <w:rPr>
                <w:rFonts w:ascii="Arial" w:hAnsi="Arial" w:cs="Arial"/>
              </w:rPr>
            </w:pPr>
            <w:r w:rsidRPr="00F94C5B">
              <w:rPr>
                <w:rFonts w:ascii="Arial" w:hAnsi="Arial" w:cs="Arial"/>
              </w:rPr>
              <w:t xml:space="preserve">The Property Management and/or Services Plan will indicate that a </w:t>
            </w:r>
            <w:r w:rsidR="000B5161">
              <w:rPr>
                <w:rFonts w:ascii="Arial" w:hAnsi="Arial" w:cs="Arial"/>
              </w:rPr>
              <w:t>resident</w:t>
            </w:r>
            <w:r w:rsidRPr="00F94C5B">
              <w:rPr>
                <w:rFonts w:ascii="Arial" w:hAnsi="Arial" w:cs="Arial"/>
              </w:rPr>
              <w:t xml:space="preserve"> satisfaction survey will be administered on an annual basis. There will be a written description of the system for reviewing survey results and responding to </w:t>
            </w:r>
            <w:r w:rsidR="000B5161">
              <w:rPr>
                <w:rFonts w:ascii="Arial" w:hAnsi="Arial" w:cs="Arial"/>
              </w:rPr>
              <w:t>resident</w:t>
            </w:r>
            <w:r w:rsidRPr="00F94C5B">
              <w:rPr>
                <w:rFonts w:ascii="Arial" w:hAnsi="Arial" w:cs="Arial"/>
              </w:rPr>
              <w:t xml:space="preserve"> feedback.</w:t>
            </w:r>
          </w:p>
        </w:tc>
      </w:tr>
      <w:tr w:rsidR="00D929F3" w:rsidRPr="00F94C5B" w14:paraId="740B8FBE" w14:textId="77777777" w:rsidTr="0067639E">
        <w:trPr>
          <w:trHeight w:val="1173"/>
        </w:trPr>
        <w:tc>
          <w:tcPr>
            <w:tcW w:w="1675" w:type="dxa"/>
            <w:vMerge/>
            <w:tcBorders>
              <w:top w:val="nil"/>
              <w:bottom w:val="single" w:sz="2" w:space="0" w:color="auto"/>
            </w:tcBorders>
            <w:shd w:val="clear" w:color="auto" w:fill="92CDDC" w:themeFill="accent5" w:themeFillTint="99"/>
          </w:tcPr>
          <w:p w14:paraId="55D96A6B" w14:textId="77777777" w:rsidR="00D929F3" w:rsidRPr="00F94C5B" w:rsidRDefault="00D929F3" w:rsidP="000A7E9B">
            <w:pPr>
              <w:jc w:val="center"/>
              <w:rPr>
                <w:rFonts w:ascii="Arial" w:hAnsi="Arial" w:cs="Arial"/>
              </w:rPr>
            </w:pPr>
          </w:p>
        </w:tc>
        <w:tc>
          <w:tcPr>
            <w:tcW w:w="1350" w:type="dxa"/>
          </w:tcPr>
          <w:p w14:paraId="10D46F47" w14:textId="77777777" w:rsidR="00D929F3" w:rsidRPr="00F94C5B" w:rsidRDefault="000A7E9B">
            <w:pPr>
              <w:pStyle w:val="TableParagraph"/>
              <w:numPr>
                <w:ilvl w:val="0"/>
                <w:numId w:val="38"/>
              </w:numPr>
              <w:tabs>
                <w:tab w:val="left" w:pos="643"/>
              </w:tabs>
              <w:spacing w:before="259"/>
              <w:ind w:hanging="209"/>
              <w:rPr>
                <w:rFonts w:ascii="Arial" w:hAnsi="Arial" w:cs="Arial"/>
              </w:rPr>
            </w:pPr>
            <w:r w:rsidRPr="00F94C5B">
              <w:rPr>
                <w:rFonts w:ascii="Arial" w:hAnsi="Arial" w:cs="Arial"/>
              </w:rPr>
              <w:t>Yes</w:t>
            </w:r>
          </w:p>
          <w:p w14:paraId="40BDB98E" w14:textId="77777777" w:rsidR="00D929F3" w:rsidRPr="00F94C5B" w:rsidRDefault="000A7E9B">
            <w:pPr>
              <w:pStyle w:val="TableParagraph"/>
              <w:numPr>
                <w:ilvl w:val="0"/>
                <w:numId w:val="38"/>
              </w:numPr>
              <w:tabs>
                <w:tab w:val="left" w:pos="664"/>
              </w:tabs>
              <w:ind w:left="663" w:hanging="209"/>
              <w:rPr>
                <w:rFonts w:ascii="Arial" w:hAnsi="Arial" w:cs="Arial"/>
              </w:rPr>
            </w:pPr>
            <w:r w:rsidRPr="00F94C5B">
              <w:rPr>
                <w:rFonts w:ascii="Arial" w:hAnsi="Arial" w:cs="Arial"/>
              </w:rPr>
              <w:t>No</w:t>
            </w:r>
          </w:p>
        </w:tc>
        <w:tc>
          <w:tcPr>
            <w:tcW w:w="7950" w:type="dxa"/>
          </w:tcPr>
          <w:p w14:paraId="4984505B" w14:textId="3AA14D40" w:rsidR="00D929F3" w:rsidRPr="00F94C5B" w:rsidRDefault="000A7E9B" w:rsidP="0067639E">
            <w:pPr>
              <w:pStyle w:val="TableParagraph"/>
              <w:ind w:left="100" w:right="174"/>
              <w:rPr>
                <w:rFonts w:ascii="Arial" w:hAnsi="Arial" w:cs="Arial"/>
              </w:rPr>
            </w:pPr>
            <w:r w:rsidRPr="00F94C5B">
              <w:rPr>
                <w:rFonts w:ascii="Arial" w:hAnsi="Arial" w:cs="Arial"/>
              </w:rPr>
              <w:t xml:space="preserve">The Property Management or Services Plan indicates that there will be a </w:t>
            </w:r>
            <w:r w:rsidR="000B5161">
              <w:rPr>
                <w:rFonts w:ascii="Arial" w:hAnsi="Arial" w:cs="Arial"/>
              </w:rPr>
              <w:t>resident</w:t>
            </w:r>
            <w:r w:rsidRPr="00F94C5B">
              <w:rPr>
                <w:rFonts w:ascii="Arial" w:hAnsi="Arial" w:cs="Arial"/>
              </w:rPr>
              <w:t xml:space="preserve"> council, focus group or another </w:t>
            </w:r>
            <w:r w:rsidR="000B5161">
              <w:rPr>
                <w:rFonts w:ascii="Arial" w:hAnsi="Arial" w:cs="Arial"/>
              </w:rPr>
              <w:t>resident</w:t>
            </w:r>
            <w:r w:rsidRPr="00F94C5B">
              <w:rPr>
                <w:rFonts w:ascii="Arial" w:hAnsi="Arial" w:cs="Arial"/>
              </w:rPr>
              <w:t>-led group that meets regularly with the supportive housing project partners. There will be a written</w:t>
            </w:r>
            <w:r w:rsidR="0067639E">
              <w:rPr>
                <w:rFonts w:ascii="Arial" w:hAnsi="Arial" w:cs="Arial"/>
              </w:rPr>
              <w:t xml:space="preserve"> </w:t>
            </w:r>
            <w:r w:rsidRPr="00F94C5B">
              <w:rPr>
                <w:rFonts w:ascii="Arial" w:hAnsi="Arial" w:cs="Arial"/>
              </w:rPr>
              <w:t xml:space="preserve">description of the system for reviewing and responding to </w:t>
            </w:r>
            <w:r w:rsidR="000B5161">
              <w:rPr>
                <w:rFonts w:ascii="Arial" w:hAnsi="Arial" w:cs="Arial"/>
              </w:rPr>
              <w:t>resident</w:t>
            </w:r>
            <w:r w:rsidRPr="00F94C5B">
              <w:rPr>
                <w:rFonts w:ascii="Arial" w:hAnsi="Arial" w:cs="Arial"/>
              </w:rPr>
              <w:t xml:space="preserve"> feedback.</w:t>
            </w:r>
          </w:p>
        </w:tc>
      </w:tr>
      <w:tr w:rsidR="0067639E" w:rsidRPr="00F94C5B" w14:paraId="1593EAAC" w14:textId="77777777" w:rsidTr="0067639E">
        <w:trPr>
          <w:trHeight w:val="1173"/>
        </w:trPr>
        <w:tc>
          <w:tcPr>
            <w:tcW w:w="1675" w:type="dxa"/>
            <w:tcBorders>
              <w:top w:val="single" w:sz="2" w:space="0" w:color="auto"/>
            </w:tcBorders>
            <w:shd w:val="clear" w:color="auto" w:fill="92CDDC" w:themeFill="accent5" w:themeFillTint="99"/>
          </w:tcPr>
          <w:p w14:paraId="7A96604F" w14:textId="77777777" w:rsidR="0067639E" w:rsidRPr="00F94C5B" w:rsidRDefault="0067639E" w:rsidP="000A7E9B">
            <w:pPr>
              <w:pStyle w:val="TableParagraph"/>
              <w:spacing w:before="8"/>
              <w:jc w:val="center"/>
              <w:rPr>
                <w:rFonts w:ascii="Arial" w:hAnsi="Arial" w:cs="Arial"/>
              </w:rPr>
            </w:pPr>
          </w:p>
          <w:p w14:paraId="75F9B34D" w14:textId="77777777" w:rsidR="0067639E" w:rsidRPr="00F94C5B" w:rsidRDefault="0067639E" w:rsidP="000A7E9B">
            <w:pPr>
              <w:pStyle w:val="TableParagraph"/>
              <w:ind w:right="104"/>
              <w:jc w:val="center"/>
              <w:rPr>
                <w:rFonts w:ascii="Arial" w:hAnsi="Arial" w:cs="Arial"/>
              </w:rPr>
            </w:pPr>
            <w:r w:rsidRPr="00F94C5B">
              <w:rPr>
                <w:rFonts w:ascii="Arial" w:hAnsi="Arial" w:cs="Arial"/>
              </w:rPr>
              <w:t>Services Design</w:t>
            </w:r>
          </w:p>
        </w:tc>
        <w:tc>
          <w:tcPr>
            <w:tcW w:w="1350" w:type="dxa"/>
          </w:tcPr>
          <w:p w14:paraId="076093E0" w14:textId="77777777" w:rsidR="0067639E" w:rsidRPr="00F94C5B" w:rsidRDefault="0067639E" w:rsidP="0067639E">
            <w:pPr>
              <w:pStyle w:val="TableParagraph"/>
              <w:numPr>
                <w:ilvl w:val="0"/>
                <w:numId w:val="37"/>
              </w:numPr>
              <w:tabs>
                <w:tab w:val="left" w:pos="643"/>
              </w:tabs>
              <w:spacing w:before="158"/>
              <w:ind w:hanging="209"/>
              <w:rPr>
                <w:rFonts w:ascii="Arial" w:hAnsi="Arial" w:cs="Arial"/>
              </w:rPr>
            </w:pPr>
            <w:r w:rsidRPr="00F94C5B">
              <w:rPr>
                <w:rFonts w:ascii="Arial" w:hAnsi="Arial" w:cs="Arial"/>
              </w:rPr>
              <w:t>Yes</w:t>
            </w:r>
          </w:p>
          <w:p w14:paraId="1F15B871" w14:textId="77777777" w:rsidR="0067639E" w:rsidRPr="00F94C5B" w:rsidRDefault="0067639E" w:rsidP="0067639E">
            <w:pPr>
              <w:pStyle w:val="TableParagraph"/>
              <w:numPr>
                <w:ilvl w:val="0"/>
                <w:numId w:val="37"/>
              </w:numPr>
              <w:tabs>
                <w:tab w:val="left" w:pos="664"/>
              </w:tabs>
              <w:spacing w:before="1"/>
              <w:ind w:left="663" w:hanging="209"/>
              <w:rPr>
                <w:rFonts w:ascii="Arial" w:hAnsi="Arial" w:cs="Arial"/>
              </w:rPr>
            </w:pPr>
            <w:r w:rsidRPr="00F94C5B">
              <w:rPr>
                <w:rFonts w:ascii="Arial" w:hAnsi="Arial" w:cs="Arial"/>
              </w:rPr>
              <w:t>No</w:t>
            </w:r>
          </w:p>
        </w:tc>
        <w:tc>
          <w:tcPr>
            <w:tcW w:w="7950" w:type="dxa"/>
          </w:tcPr>
          <w:p w14:paraId="1F518625" w14:textId="580E8AF1" w:rsidR="0067639E" w:rsidRPr="00F94C5B" w:rsidRDefault="0067639E" w:rsidP="0067639E">
            <w:pPr>
              <w:pStyle w:val="TableParagraph"/>
              <w:spacing w:before="45"/>
              <w:ind w:left="140" w:right="146"/>
              <w:rPr>
                <w:rFonts w:ascii="Arial" w:hAnsi="Arial" w:cs="Arial"/>
              </w:rPr>
            </w:pPr>
            <w:r w:rsidRPr="00F94C5B">
              <w:rPr>
                <w:rFonts w:ascii="Arial" w:hAnsi="Arial" w:cs="Arial"/>
              </w:rPr>
              <w:t xml:space="preserve">The services plan demonstrates that participation in services is voluntary, meaning that </w:t>
            </w:r>
            <w:r w:rsidR="000B5161">
              <w:rPr>
                <w:rFonts w:ascii="Arial" w:hAnsi="Arial" w:cs="Arial"/>
              </w:rPr>
              <w:t>resident</w:t>
            </w:r>
            <w:r w:rsidRPr="00F94C5B">
              <w:rPr>
                <w:rFonts w:ascii="Arial" w:hAnsi="Arial" w:cs="Arial"/>
              </w:rPr>
              <w:t>s can choose whether to participate and select the services they prefer.</w:t>
            </w:r>
          </w:p>
        </w:tc>
      </w:tr>
    </w:tbl>
    <w:p w14:paraId="669E88EC" w14:textId="77777777" w:rsidR="00D929F3" w:rsidRPr="00F94C5B" w:rsidRDefault="00D929F3">
      <w:pPr>
        <w:spacing w:line="275" w:lineRule="exact"/>
        <w:jc w:val="center"/>
        <w:rPr>
          <w:rFonts w:ascii="Arial" w:hAnsi="Arial" w:cs="Arial"/>
        </w:rPr>
        <w:sectPr w:rsidR="00D929F3" w:rsidRPr="00F94C5B">
          <w:footerReference w:type="default" r:id="rId7"/>
          <w:type w:val="continuous"/>
          <w:pgSz w:w="12240" w:h="15840"/>
          <w:pgMar w:top="500" w:right="420" w:bottom="700" w:left="600" w:header="720" w:footer="504" w:gutter="0"/>
          <w:pgNumType w:start="1"/>
          <w:cols w:space="720"/>
        </w:sectPr>
      </w:pPr>
    </w:p>
    <w:tbl>
      <w:tblPr>
        <w:tblpPr w:leftFromText="180" w:rightFromText="180" w:tblpY="-5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360"/>
        <w:gridCol w:w="7820"/>
      </w:tblGrid>
      <w:tr w:rsidR="00D929F3" w:rsidRPr="00F94C5B" w14:paraId="39E80E1C" w14:textId="77777777" w:rsidTr="00F94C5B">
        <w:trPr>
          <w:trHeight w:val="431"/>
        </w:trPr>
        <w:tc>
          <w:tcPr>
            <w:tcW w:w="10975" w:type="dxa"/>
            <w:gridSpan w:val="3"/>
            <w:shd w:val="clear" w:color="auto" w:fill="EBE600"/>
          </w:tcPr>
          <w:p w14:paraId="6AF7A7AA" w14:textId="77777777" w:rsidR="00D929F3" w:rsidRPr="00F94C5B" w:rsidRDefault="000A7E9B" w:rsidP="00F94C5B">
            <w:pPr>
              <w:pStyle w:val="TableParagraph"/>
              <w:spacing w:before="9"/>
              <w:ind w:left="4383" w:right="4370"/>
              <w:jc w:val="center"/>
              <w:rPr>
                <w:rFonts w:ascii="Arial" w:hAnsi="Arial" w:cs="Arial"/>
                <w:b/>
                <w:bCs/>
              </w:rPr>
            </w:pPr>
            <w:r w:rsidRPr="00F94C5B">
              <w:rPr>
                <w:rFonts w:ascii="Arial" w:hAnsi="Arial" w:cs="Arial"/>
                <w:b/>
                <w:bCs/>
              </w:rPr>
              <w:lastRenderedPageBreak/>
              <w:t>Accessible</w:t>
            </w:r>
          </w:p>
        </w:tc>
      </w:tr>
      <w:tr w:rsidR="00D929F3" w:rsidRPr="00F94C5B" w14:paraId="26DF9A5A" w14:textId="77777777" w:rsidTr="0067639E">
        <w:trPr>
          <w:trHeight w:val="954"/>
        </w:trPr>
        <w:tc>
          <w:tcPr>
            <w:tcW w:w="1795" w:type="dxa"/>
            <w:vMerge w:val="restart"/>
            <w:shd w:val="clear" w:color="auto" w:fill="92CDDC" w:themeFill="accent5" w:themeFillTint="99"/>
          </w:tcPr>
          <w:p w14:paraId="16720AA3" w14:textId="77777777" w:rsidR="00D929F3" w:rsidRPr="00F94C5B" w:rsidRDefault="00D929F3" w:rsidP="000A7E9B">
            <w:pPr>
              <w:pStyle w:val="TableParagraph"/>
              <w:jc w:val="center"/>
              <w:rPr>
                <w:rFonts w:ascii="Arial" w:hAnsi="Arial" w:cs="Arial"/>
              </w:rPr>
            </w:pPr>
          </w:p>
          <w:p w14:paraId="300EC71D" w14:textId="77777777" w:rsidR="00D929F3" w:rsidRPr="00F94C5B" w:rsidRDefault="00D929F3" w:rsidP="000A7E9B">
            <w:pPr>
              <w:pStyle w:val="TableParagraph"/>
              <w:spacing w:before="2"/>
              <w:jc w:val="center"/>
              <w:rPr>
                <w:rFonts w:ascii="Arial" w:hAnsi="Arial" w:cs="Arial"/>
              </w:rPr>
            </w:pPr>
          </w:p>
          <w:p w14:paraId="41F96A58" w14:textId="77777777" w:rsidR="00D929F3" w:rsidRPr="00F94C5B" w:rsidRDefault="000A7E9B" w:rsidP="000A7E9B">
            <w:pPr>
              <w:pStyle w:val="TableParagraph"/>
              <w:jc w:val="center"/>
              <w:rPr>
                <w:rFonts w:ascii="Arial" w:hAnsi="Arial" w:cs="Arial"/>
              </w:rPr>
            </w:pPr>
            <w:r w:rsidRPr="00F94C5B">
              <w:rPr>
                <w:rFonts w:ascii="Arial" w:hAnsi="Arial" w:cs="Arial"/>
              </w:rPr>
              <w:t>Location</w:t>
            </w:r>
          </w:p>
        </w:tc>
        <w:tc>
          <w:tcPr>
            <w:tcW w:w="1360" w:type="dxa"/>
          </w:tcPr>
          <w:p w14:paraId="18717E66" w14:textId="77777777" w:rsidR="00D929F3" w:rsidRPr="00F94C5B" w:rsidRDefault="000A7E9B" w:rsidP="00F94C5B">
            <w:pPr>
              <w:pStyle w:val="TableParagraph"/>
              <w:numPr>
                <w:ilvl w:val="0"/>
                <w:numId w:val="35"/>
              </w:numPr>
              <w:tabs>
                <w:tab w:val="left" w:pos="573"/>
              </w:tabs>
              <w:spacing w:before="141"/>
              <w:ind w:hanging="209"/>
              <w:rPr>
                <w:rFonts w:ascii="Arial" w:hAnsi="Arial" w:cs="Arial"/>
              </w:rPr>
            </w:pPr>
            <w:r w:rsidRPr="00F94C5B">
              <w:rPr>
                <w:rFonts w:ascii="Arial" w:hAnsi="Arial" w:cs="Arial"/>
              </w:rPr>
              <w:t>Yes</w:t>
            </w:r>
          </w:p>
          <w:p w14:paraId="550ACD05" w14:textId="77777777" w:rsidR="00D929F3" w:rsidRPr="00F94C5B" w:rsidRDefault="000A7E9B" w:rsidP="00F94C5B">
            <w:pPr>
              <w:pStyle w:val="TableParagraph"/>
              <w:numPr>
                <w:ilvl w:val="0"/>
                <w:numId w:val="35"/>
              </w:numPr>
              <w:tabs>
                <w:tab w:val="left" w:pos="595"/>
              </w:tabs>
              <w:spacing w:before="1"/>
              <w:ind w:left="594" w:hanging="209"/>
              <w:rPr>
                <w:rFonts w:ascii="Arial" w:hAnsi="Arial" w:cs="Arial"/>
              </w:rPr>
            </w:pPr>
            <w:r w:rsidRPr="00F94C5B">
              <w:rPr>
                <w:rFonts w:ascii="Arial" w:hAnsi="Arial" w:cs="Arial"/>
              </w:rPr>
              <w:t>No</w:t>
            </w:r>
          </w:p>
        </w:tc>
        <w:tc>
          <w:tcPr>
            <w:tcW w:w="7820" w:type="dxa"/>
          </w:tcPr>
          <w:p w14:paraId="1A681AFA" w14:textId="16435E59" w:rsidR="00D929F3" w:rsidRPr="00F94C5B" w:rsidRDefault="000B5161" w:rsidP="0067639E">
            <w:pPr>
              <w:pStyle w:val="TableParagraph"/>
              <w:spacing w:before="28"/>
              <w:ind w:left="89" w:right="335"/>
              <w:rPr>
                <w:rFonts w:ascii="Arial" w:hAnsi="Arial" w:cs="Arial"/>
              </w:rPr>
            </w:pPr>
            <w:r>
              <w:rPr>
                <w:rFonts w:ascii="Arial" w:hAnsi="Arial" w:cs="Arial"/>
              </w:rPr>
              <w:t>Resident</w:t>
            </w:r>
            <w:r w:rsidR="000A7E9B" w:rsidRPr="00F94C5B">
              <w:rPr>
                <w:rFonts w:ascii="Arial" w:hAnsi="Arial" w:cs="Arial"/>
              </w:rPr>
              <w:t>s can easily access a wide array of amenities on their own (public transportation, grocery stores, community centers, health clinics, etc.) that reflect local community standards.</w:t>
            </w:r>
          </w:p>
        </w:tc>
      </w:tr>
      <w:tr w:rsidR="00D929F3" w:rsidRPr="00F94C5B" w14:paraId="2CB315B0" w14:textId="77777777" w:rsidTr="0067639E">
        <w:trPr>
          <w:trHeight w:val="717"/>
        </w:trPr>
        <w:tc>
          <w:tcPr>
            <w:tcW w:w="1795" w:type="dxa"/>
            <w:vMerge/>
            <w:tcBorders>
              <w:top w:val="nil"/>
            </w:tcBorders>
            <w:shd w:val="clear" w:color="auto" w:fill="92CDDC" w:themeFill="accent5" w:themeFillTint="99"/>
          </w:tcPr>
          <w:p w14:paraId="6B3124A4" w14:textId="77777777" w:rsidR="00D929F3" w:rsidRPr="00F94C5B" w:rsidRDefault="00D929F3" w:rsidP="000A7E9B">
            <w:pPr>
              <w:jc w:val="center"/>
              <w:rPr>
                <w:rFonts w:ascii="Arial" w:hAnsi="Arial" w:cs="Arial"/>
              </w:rPr>
            </w:pPr>
          </w:p>
        </w:tc>
        <w:tc>
          <w:tcPr>
            <w:tcW w:w="1360" w:type="dxa"/>
          </w:tcPr>
          <w:p w14:paraId="57579F63" w14:textId="77777777" w:rsidR="00D929F3" w:rsidRPr="00F94C5B" w:rsidRDefault="000A7E9B" w:rsidP="00F94C5B">
            <w:pPr>
              <w:pStyle w:val="TableParagraph"/>
              <w:numPr>
                <w:ilvl w:val="0"/>
                <w:numId w:val="34"/>
              </w:numPr>
              <w:tabs>
                <w:tab w:val="left" w:pos="573"/>
              </w:tabs>
              <w:spacing w:before="24"/>
              <w:ind w:hanging="209"/>
              <w:rPr>
                <w:rFonts w:ascii="Arial" w:hAnsi="Arial" w:cs="Arial"/>
              </w:rPr>
            </w:pPr>
            <w:r w:rsidRPr="00F94C5B">
              <w:rPr>
                <w:rFonts w:ascii="Arial" w:hAnsi="Arial" w:cs="Arial"/>
              </w:rPr>
              <w:t>Yes</w:t>
            </w:r>
          </w:p>
          <w:p w14:paraId="578A83E3" w14:textId="77777777" w:rsidR="00D929F3" w:rsidRPr="00F94C5B" w:rsidRDefault="000A7E9B" w:rsidP="00F94C5B">
            <w:pPr>
              <w:pStyle w:val="TableParagraph"/>
              <w:numPr>
                <w:ilvl w:val="0"/>
                <w:numId w:val="34"/>
              </w:numPr>
              <w:tabs>
                <w:tab w:val="left" w:pos="595"/>
              </w:tabs>
              <w:ind w:left="594" w:hanging="209"/>
              <w:rPr>
                <w:rFonts w:ascii="Arial" w:hAnsi="Arial" w:cs="Arial"/>
              </w:rPr>
            </w:pPr>
            <w:r w:rsidRPr="00F94C5B">
              <w:rPr>
                <w:rFonts w:ascii="Arial" w:hAnsi="Arial" w:cs="Arial"/>
              </w:rPr>
              <w:t>No</w:t>
            </w:r>
          </w:p>
        </w:tc>
        <w:tc>
          <w:tcPr>
            <w:tcW w:w="7820" w:type="dxa"/>
          </w:tcPr>
          <w:p w14:paraId="77F27D05" w14:textId="2AF421DB" w:rsidR="00D929F3" w:rsidRPr="00F94C5B" w:rsidRDefault="000A7E9B" w:rsidP="0067639E">
            <w:pPr>
              <w:pStyle w:val="TableParagraph"/>
              <w:spacing w:before="57"/>
              <w:ind w:left="89" w:right="378"/>
              <w:rPr>
                <w:rFonts w:ascii="Arial" w:hAnsi="Arial" w:cs="Arial"/>
              </w:rPr>
            </w:pPr>
            <w:r w:rsidRPr="00F94C5B">
              <w:rPr>
                <w:rFonts w:ascii="Arial" w:hAnsi="Arial" w:cs="Arial"/>
              </w:rPr>
              <w:t xml:space="preserve">In locations where this is not feasible, the project will have a plan to assist </w:t>
            </w:r>
            <w:r w:rsidR="000B5161">
              <w:rPr>
                <w:rFonts w:ascii="Arial" w:hAnsi="Arial" w:cs="Arial"/>
              </w:rPr>
              <w:t>resident</w:t>
            </w:r>
            <w:r w:rsidRPr="00F94C5B">
              <w:rPr>
                <w:rFonts w:ascii="Arial" w:hAnsi="Arial" w:cs="Arial"/>
              </w:rPr>
              <w:t>s in accessing needed resources.</w:t>
            </w:r>
          </w:p>
        </w:tc>
      </w:tr>
      <w:tr w:rsidR="00D929F3" w:rsidRPr="00F94C5B" w14:paraId="07500425" w14:textId="77777777" w:rsidTr="0067639E">
        <w:trPr>
          <w:trHeight w:val="710"/>
        </w:trPr>
        <w:tc>
          <w:tcPr>
            <w:tcW w:w="1795" w:type="dxa"/>
            <w:shd w:val="clear" w:color="auto" w:fill="92CDDC" w:themeFill="accent5" w:themeFillTint="99"/>
          </w:tcPr>
          <w:p w14:paraId="6D53D7ED" w14:textId="77777777" w:rsidR="00D929F3" w:rsidRPr="00F94C5B" w:rsidRDefault="000A7E9B" w:rsidP="000A7E9B">
            <w:pPr>
              <w:pStyle w:val="TableParagraph"/>
              <w:spacing w:before="52"/>
              <w:jc w:val="center"/>
              <w:rPr>
                <w:rFonts w:ascii="Arial" w:hAnsi="Arial" w:cs="Arial"/>
              </w:rPr>
            </w:pPr>
            <w:r w:rsidRPr="00F94C5B">
              <w:rPr>
                <w:rFonts w:ascii="Arial" w:hAnsi="Arial" w:cs="Arial"/>
              </w:rPr>
              <w:t>Physical Accessibility</w:t>
            </w:r>
          </w:p>
        </w:tc>
        <w:tc>
          <w:tcPr>
            <w:tcW w:w="1360" w:type="dxa"/>
          </w:tcPr>
          <w:p w14:paraId="448F9AE1" w14:textId="77777777" w:rsidR="00D929F3" w:rsidRPr="00F94C5B" w:rsidRDefault="000A7E9B" w:rsidP="00F94C5B">
            <w:pPr>
              <w:pStyle w:val="TableParagraph"/>
              <w:numPr>
                <w:ilvl w:val="0"/>
                <w:numId w:val="33"/>
              </w:numPr>
              <w:tabs>
                <w:tab w:val="left" w:pos="573"/>
              </w:tabs>
              <w:spacing w:before="21" w:line="323" w:lineRule="exact"/>
              <w:ind w:hanging="209"/>
              <w:rPr>
                <w:rFonts w:ascii="Arial" w:hAnsi="Arial" w:cs="Arial"/>
              </w:rPr>
            </w:pPr>
            <w:r w:rsidRPr="00F94C5B">
              <w:rPr>
                <w:rFonts w:ascii="Arial" w:hAnsi="Arial" w:cs="Arial"/>
              </w:rPr>
              <w:t>Yes</w:t>
            </w:r>
          </w:p>
          <w:p w14:paraId="54358646" w14:textId="77777777" w:rsidR="00D929F3" w:rsidRPr="00F94C5B" w:rsidRDefault="000A7E9B" w:rsidP="00F94C5B">
            <w:pPr>
              <w:pStyle w:val="TableParagraph"/>
              <w:numPr>
                <w:ilvl w:val="0"/>
                <w:numId w:val="33"/>
              </w:numPr>
              <w:tabs>
                <w:tab w:val="left" w:pos="595"/>
              </w:tabs>
              <w:spacing w:line="323" w:lineRule="exact"/>
              <w:ind w:left="594" w:hanging="209"/>
              <w:rPr>
                <w:rFonts w:ascii="Arial" w:hAnsi="Arial" w:cs="Arial"/>
              </w:rPr>
            </w:pPr>
            <w:r w:rsidRPr="00F94C5B">
              <w:rPr>
                <w:rFonts w:ascii="Arial" w:hAnsi="Arial" w:cs="Arial"/>
              </w:rPr>
              <w:t>No</w:t>
            </w:r>
          </w:p>
        </w:tc>
        <w:tc>
          <w:tcPr>
            <w:tcW w:w="7820" w:type="dxa"/>
          </w:tcPr>
          <w:p w14:paraId="246D11C9" w14:textId="53434F37" w:rsidR="00D929F3" w:rsidRPr="00F94C5B" w:rsidRDefault="000A7E9B" w:rsidP="0067639E">
            <w:pPr>
              <w:pStyle w:val="TableParagraph"/>
              <w:spacing w:before="52"/>
              <w:ind w:left="89" w:right="119"/>
              <w:rPr>
                <w:rFonts w:ascii="Arial" w:hAnsi="Arial" w:cs="Arial"/>
              </w:rPr>
            </w:pPr>
            <w:r w:rsidRPr="00F94C5B">
              <w:rPr>
                <w:rFonts w:ascii="Arial" w:hAnsi="Arial" w:cs="Arial"/>
              </w:rPr>
              <w:t xml:space="preserve">There will be a system in place to ensure that any needed accommodations are requested and completed prior to </w:t>
            </w:r>
            <w:r w:rsidR="000B5161">
              <w:rPr>
                <w:rFonts w:ascii="Arial" w:hAnsi="Arial" w:cs="Arial"/>
              </w:rPr>
              <w:t>resident</w:t>
            </w:r>
            <w:r w:rsidRPr="00F94C5B">
              <w:rPr>
                <w:rFonts w:ascii="Arial" w:hAnsi="Arial" w:cs="Arial"/>
              </w:rPr>
              <w:t xml:space="preserve"> move-in.</w:t>
            </w:r>
          </w:p>
        </w:tc>
      </w:tr>
      <w:tr w:rsidR="00D929F3" w:rsidRPr="00F94C5B" w14:paraId="235A89CC" w14:textId="77777777" w:rsidTr="0067639E">
        <w:trPr>
          <w:trHeight w:val="1465"/>
        </w:trPr>
        <w:tc>
          <w:tcPr>
            <w:tcW w:w="1795" w:type="dxa"/>
            <w:vMerge w:val="restart"/>
            <w:shd w:val="clear" w:color="auto" w:fill="92CDDC" w:themeFill="accent5" w:themeFillTint="99"/>
          </w:tcPr>
          <w:p w14:paraId="23BBB4CB" w14:textId="77777777" w:rsidR="00D929F3" w:rsidRPr="00F94C5B" w:rsidRDefault="00D929F3" w:rsidP="000A7E9B">
            <w:pPr>
              <w:pStyle w:val="TableParagraph"/>
              <w:jc w:val="center"/>
              <w:rPr>
                <w:rFonts w:ascii="Arial" w:hAnsi="Arial" w:cs="Arial"/>
              </w:rPr>
            </w:pPr>
          </w:p>
          <w:p w14:paraId="73138FCF" w14:textId="77777777" w:rsidR="00D929F3" w:rsidRPr="00F94C5B" w:rsidRDefault="00D929F3" w:rsidP="000A7E9B">
            <w:pPr>
              <w:pStyle w:val="TableParagraph"/>
              <w:jc w:val="center"/>
              <w:rPr>
                <w:rFonts w:ascii="Arial" w:hAnsi="Arial" w:cs="Arial"/>
              </w:rPr>
            </w:pPr>
          </w:p>
          <w:p w14:paraId="5080DDA7" w14:textId="77777777" w:rsidR="00D929F3" w:rsidRPr="00F94C5B" w:rsidRDefault="00D929F3" w:rsidP="000A7E9B">
            <w:pPr>
              <w:pStyle w:val="TableParagraph"/>
              <w:jc w:val="center"/>
              <w:rPr>
                <w:rFonts w:ascii="Arial" w:hAnsi="Arial" w:cs="Arial"/>
              </w:rPr>
            </w:pPr>
          </w:p>
          <w:p w14:paraId="7AC42768" w14:textId="77777777" w:rsidR="00D929F3" w:rsidRPr="00F94C5B" w:rsidRDefault="00D929F3" w:rsidP="000A7E9B">
            <w:pPr>
              <w:pStyle w:val="TableParagraph"/>
              <w:jc w:val="center"/>
              <w:rPr>
                <w:rFonts w:ascii="Arial" w:hAnsi="Arial" w:cs="Arial"/>
              </w:rPr>
            </w:pPr>
          </w:p>
          <w:p w14:paraId="5228B585" w14:textId="77777777" w:rsidR="00D929F3" w:rsidRPr="00F94C5B" w:rsidRDefault="00D929F3" w:rsidP="000A7E9B">
            <w:pPr>
              <w:pStyle w:val="TableParagraph"/>
              <w:jc w:val="center"/>
              <w:rPr>
                <w:rFonts w:ascii="Arial" w:hAnsi="Arial" w:cs="Arial"/>
              </w:rPr>
            </w:pPr>
          </w:p>
          <w:p w14:paraId="7EC88927" w14:textId="77777777" w:rsidR="00D929F3" w:rsidRPr="00F94C5B" w:rsidRDefault="00D929F3" w:rsidP="000A7E9B">
            <w:pPr>
              <w:pStyle w:val="TableParagraph"/>
              <w:jc w:val="center"/>
              <w:rPr>
                <w:rFonts w:ascii="Arial" w:hAnsi="Arial" w:cs="Arial"/>
              </w:rPr>
            </w:pPr>
          </w:p>
          <w:p w14:paraId="6E429533" w14:textId="77777777" w:rsidR="00D929F3" w:rsidRPr="00F94C5B" w:rsidRDefault="00D929F3" w:rsidP="000A7E9B">
            <w:pPr>
              <w:pStyle w:val="TableParagraph"/>
              <w:jc w:val="center"/>
              <w:rPr>
                <w:rFonts w:ascii="Arial" w:hAnsi="Arial" w:cs="Arial"/>
              </w:rPr>
            </w:pPr>
          </w:p>
          <w:p w14:paraId="0B62C56F" w14:textId="77777777" w:rsidR="00D929F3" w:rsidRPr="00F94C5B" w:rsidRDefault="00D929F3" w:rsidP="000A7E9B">
            <w:pPr>
              <w:pStyle w:val="TableParagraph"/>
              <w:spacing w:before="1"/>
              <w:jc w:val="center"/>
              <w:rPr>
                <w:rFonts w:ascii="Arial" w:hAnsi="Arial" w:cs="Arial"/>
              </w:rPr>
            </w:pPr>
          </w:p>
          <w:p w14:paraId="673CE932" w14:textId="77777777" w:rsidR="00D929F3" w:rsidRPr="00F94C5B" w:rsidRDefault="000A7E9B" w:rsidP="000A7E9B">
            <w:pPr>
              <w:pStyle w:val="TableParagraph"/>
              <w:jc w:val="center"/>
              <w:rPr>
                <w:rFonts w:ascii="Arial" w:hAnsi="Arial" w:cs="Arial"/>
              </w:rPr>
            </w:pPr>
            <w:r w:rsidRPr="00F94C5B">
              <w:rPr>
                <w:rFonts w:ascii="Arial" w:hAnsi="Arial" w:cs="Arial"/>
              </w:rPr>
              <w:t>Housing First</w:t>
            </w:r>
          </w:p>
        </w:tc>
        <w:tc>
          <w:tcPr>
            <w:tcW w:w="1360" w:type="dxa"/>
          </w:tcPr>
          <w:p w14:paraId="26CB1402" w14:textId="77777777" w:rsidR="00D929F3" w:rsidRPr="00F94C5B" w:rsidRDefault="00D929F3" w:rsidP="00F94C5B">
            <w:pPr>
              <w:pStyle w:val="TableParagraph"/>
              <w:spacing w:before="7"/>
              <w:rPr>
                <w:rFonts w:ascii="Arial" w:hAnsi="Arial" w:cs="Arial"/>
              </w:rPr>
            </w:pPr>
          </w:p>
          <w:p w14:paraId="57CB5955" w14:textId="77777777" w:rsidR="00D929F3" w:rsidRPr="00F94C5B" w:rsidRDefault="000A7E9B" w:rsidP="00F94C5B">
            <w:pPr>
              <w:pStyle w:val="TableParagraph"/>
              <w:numPr>
                <w:ilvl w:val="0"/>
                <w:numId w:val="32"/>
              </w:numPr>
              <w:tabs>
                <w:tab w:val="left" w:pos="573"/>
              </w:tabs>
              <w:ind w:hanging="209"/>
              <w:rPr>
                <w:rFonts w:ascii="Arial" w:hAnsi="Arial" w:cs="Arial"/>
              </w:rPr>
            </w:pPr>
            <w:r w:rsidRPr="00F94C5B">
              <w:rPr>
                <w:rFonts w:ascii="Arial" w:hAnsi="Arial" w:cs="Arial"/>
              </w:rPr>
              <w:t>Yes</w:t>
            </w:r>
          </w:p>
          <w:p w14:paraId="2F2EEC18" w14:textId="77777777" w:rsidR="00D929F3" w:rsidRPr="00F94C5B" w:rsidRDefault="000A7E9B" w:rsidP="00F94C5B">
            <w:pPr>
              <w:pStyle w:val="TableParagraph"/>
              <w:numPr>
                <w:ilvl w:val="0"/>
                <w:numId w:val="32"/>
              </w:numPr>
              <w:tabs>
                <w:tab w:val="left" w:pos="595"/>
              </w:tabs>
              <w:spacing w:before="1"/>
              <w:ind w:left="594" w:hanging="209"/>
              <w:rPr>
                <w:rFonts w:ascii="Arial" w:hAnsi="Arial" w:cs="Arial"/>
              </w:rPr>
            </w:pPr>
            <w:r w:rsidRPr="00F94C5B">
              <w:rPr>
                <w:rFonts w:ascii="Arial" w:hAnsi="Arial" w:cs="Arial"/>
              </w:rPr>
              <w:t>No</w:t>
            </w:r>
          </w:p>
        </w:tc>
        <w:tc>
          <w:tcPr>
            <w:tcW w:w="7820" w:type="dxa"/>
          </w:tcPr>
          <w:p w14:paraId="362422DF" w14:textId="64AC7C06" w:rsidR="00D929F3" w:rsidRPr="00F94C5B" w:rsidRDefault="000A7E9B" w:rsidP="0067639E">
            <w:pPr>
              <w:pStyle w:val="TableParagraph"/>
              <w:ind w:left="89" w:right="109"/>
              <w:rPr>
                <w:rFonts w:ascii="Arial" w:hAnsi="Arial" w:cs="Arial"/>
              </w:rPr>
            </w:pPr>
            <w:r w:rsidRPr="00F94C5B">
              <w:rPr>
                <w:rFonts w:ascii="Arial" w:hAnsi="Arial" w:cs="Arial"/>
              </w:rPr>
              <w:t xml:space="preserve">The </w:t>
            </w:r>
            <w:r w:rsidR="000B5161">
              <w:rPr>
                <w:rFonts w:ascii="Arial" w:hAnsi="Arial" w:cs="Arial"/>
              </w:rPr>
              <w:t>Resident</w:t>
            </w:r>
            <w:r w:rsidRPr="00F94C5B">
              <w:rPr>
                <w:rFonts w:ascii="Arial" w:hAnsi="Arial" w:cs="Arial"/>
              </w:rPr>
              <w:t xml:space="preserve"> Selection Plan and all written policy and procedures will state that the eligibility criteria for the supportive housing meet the minimum that the funder(s) or landlord requires (without additional criteria imposed). (I.e. The project minimizes barriers to entry to ensure that its targets </w:t>
            </w:r>
            <w:r w:rsidR="000B5161">
              <w:rPr>
                <w:rFonts w:ascii="Arial" w:hAnsi="Arial" w:cs="Arial"/>
              </w:rPr>
              <w:t>resident</w:t>
            </w:r>
            <w:r w:rsidRPr="00F94C5B">
              <w:rPr>
                <w:rFonts w:ascii="Arial" w:hAnsi="Arial" w:cs="Arial"/>
              </w:rPr>
              <w:t>s can quickly</w:t>
            </w:r>
            <w:r w:rsidR="0067639E">
              <w:rPr>
                <w:rFonts w:ascii="Arial" w:hAnsi="Arial" w:cs="Arial"/>
              </w:rPr>
              <w:t xml:space="preserve"> </w:t>
            </w:r>
            <w:r w:rsidRPr="00F94C5B">
              <w:rPr>
                <w:rFonts w:ascii="Arial" w:hAnsi="Arial" w:cs="Arial"/>
              </w:rPr>
              <w:t>and easily access the supportive housing.)</w:t>
            </w:r>
          </w:p>
        </w:tc>
      </w:tr>
      <w:tr w:rsidR="00D929F3" w:rsidRPr="00F94C5B" w14:paraId="7ED5AC1D" w14:textId="77777777" w:rsidTr="0067639E">
        <w:trPr>
          <w:trHeight w:val="738"/>
        </w:trPr>
        <w:tc>
          <w:tcPr>
            <w:tcW w:w="1795" w:type="dxa"/>
            <w:vMerge/>
            <w:tcBorders>
              <w:top w:val="nil"/>
            </w:tcBorders>
            <w:shd w:val="clear" w:color="auto" w:fill="92CDDC" w:themeFill="accent5" w:themeFillTint="99"/>
          </w:tcPr>
          <w:p w14:paraId="63652735" w14:textId="77777777" w:rsidR="00D929F3" w:rsidRPr="00F94C5B" w:rsidRDefault="00D929F3" w:rsidP="000A7E9B">
            <w:pPr>
              <w:jc w:val="center"/>
              <w:rPr>
                <w:rFonts w:ascii="Arial" w:hAnsi="Arial" w:cs="Arial"/>
              </w:rPr>
            </w:pPr>
          </w:p>
        </w:tc>
        <w:tc>
          <w:tcPr>
            <w:tcW w:w="1360" w:type="dxa"/>
          </w:tcPr>
          <w:p w14:paraId="3A9DFCC3" w14:textId="77777777" w:rsidR="00D929F3" w:rsidRPr="00F94C5B" w:rsidRDefault="000A7E9B" w:rsidP="00F94C5B">
            <w:pPr>
              <w:pStyle w:val="TableParagraph"/>
              <w:numPr>
                <w:ilvl w:val="0"/>
                <w:numId w:val="31"/>
              </w:numPr>
              <w:tabs>
                <w:tab w:val="left" w:pos="573"/>
              </w:tabs>
              <w:spacing w:before="33"/>
              <w:ind w:hanging="209"/>
              <w:rPr>
                <w:rFonts w:ascii="Arial" w:hAnsi="Arial" w:cs="Arial"/>
              </w:rPr>
            </w:pPr>
            <w:r w:rsidRPr="00F94C5B">
              <w:rPr>
                <w:rFonts w:ascii="Arial" w:hAnsi="Arial" w:cs="Arial"/>
              </w:rPr>
              <w:t>Yes</w:t>
            </w:r>
          </w:p>
          <w:p w14:paraId="59F69CE1" w14:textId="77777777" w:rsidR="00D929F3" w:rsidRPr="00F94C5B" w:rsidRDefault="000A7E9B" w:rsidP="00F94C5B">
            <w:pPr>
              <w:pStyle w:val="TableParagraph"/>
              <w:numPr>
                <w:ilvl w:val="0"/>
                <w:numId w:val="31"/>
              </w:numPr>
              <w:tabs>
                <w:tab w:val="left" w:pos="595"/>
              </w:tabs>
              <w:spacing w:before="1"/>
              <w:ind w:left="594" w:hanging="209"/>
              <w:rPr>
                <w:rFonts w:ascii="Arial" w:hAnsi="Arial" w:cs="Arial"/>
              </w:rPr>
            </w:pPr>
            <w:r w:rsidRPr="00F94C5B">
              <w:rPr>
                <w:rFonts w:ascii="Arial" w:hAnsi="Arial" w:cs="Arial"/>
              </w:rPr>
              <w:t>No</w:t>
            </w:r>
          </w:p>
        </w:tc>
        <w:tc>
          <w:tcPr>
            <w:tcW w:w="7820" w:type="dxa"/>
          </w:tcPr>
          <w:p w14:paraId="64ED4DFC" w14:textId="61B0A009" w:rsidR="00D929F3" w:rsidRPr="00F94C5B" w:rsidRDefault="000A7E9B" w:rsidP="0067639E">
            <w:pPr>
              <w:pStyle w:val="TableParagraph"/>
              <w:spacing w:before="66"/>
              <w:ind w:left="89" w:right="107"/>
              <w:rPr>
                <w:rFonts w:ascii="Arial" w:hAnsi="Arial" w:cs="Arial"/>
              </w:rPr>
            </w:pPr>
            <w:r w:rsidRPr="00F94C5B">
              <w:rPr>
                <w:rFonts w:ascii="Arial" w:hAnsi="Arial" w:cs="Arial"/>
              </w:rPr>
              <w:t xml:space="preserve">The </w:t>
            </w:r>
            <w:r w:rsidR="000B5161">
              <w:rPr>
                <w:rFonts w:ascii="Arial" w:hAnsi="Arial" w:cs="Arial"/>
              </w:rPr>
              <w:t>Resident</w:t>
            </w:r>
            <w:r w:rsidRPr="00F94C5B">
              <w:rPr>
                <w:rFonts w:ascii="Arial" w:hAnsi="Arial" w:cs="Arial"/>
              </w:rPr>
              <w:t xml:space="preserve"> Selection Plan and all written policy and procedures will not require sobriety as an eligibility requirement to enter the supportive housing.</w:t>
            </w:r>
          </w:p>
        </w:tc>
      </w:tr>
      <w:tr w:rsidR="00D929F3" w:rsidRPr="00F94C5B" w14:paraId="01AAAD88" w14:textId="77777777" w:rsidTr="0067639E">
        <w:trPr>
          <w:trHeight w:val="877"/>
        </w:trPr>
        <w:tc>
          <w:tcPr>
            <w:tcW w:w="1795" w:type="dxa"/>
            <w:vMerge/>
            <w:tcBorders>
              <w:top w:val="nil"/>
            </w:tcBorders>
            <w:shd w:val="clear" w:color="auto" w:fill="92CDDC" w:themeFill="accent5" w:themeFillTint="99"/>
          </w:tcPr>
          <w:p w14:paraId="6638C021" w14:textId="77777777" w:rsidR="00D929F3" w:rsidRPr="00F94C5B" w:rsidRDefault="00D929F3" w:rsidP="000A7E9B">
            <w:pPr>
              <w:jc w:val="center"/>
              <w:rPr>
                <w:rFonts w:ascii="Arial" w:hAnsi="Arial" w:cs="Arial"/>
              </w:rPr>
            </w:pPr>
          </w:p>
        </w:tc>
        <w:tc>
          <w:tcPr>
            <w:tcW w:w="1360" w:type="dxa"/>
          </w:tcPr>
          <w:p w14:paraId="2A2FABE6" w14:textId="77777777" w:rsidR="00D929F3" w:rsidRPr="00F94C5B" w:rsidRDefault="000A7E9B" w:rsidP="00F94C5B">
            <w:pPr>
              <w:pStyle w:val="TableParagraph"/>
              <w:numPr>
                <w:ilvl w:val="0"/>
                <w:numId w:val="30"/>
              </w:numPr>
              <w:tabs>
                <w:tab w:val="left" w:pos="573"/>
              </w:tabs>
              <w:spacing w:before="103"/>
              <w:ind w:hanging="209"/>
              <w:rPr>
                <w:rFonts w:ascii="Arial" w:hAnsi="Arial" w:cs="Arial"/>
              </w:rPr>
            </w:pPr>
            <w:r w:rsidRPr="00F94C5B">
              <w:rPr>
                <w:rFonts w:ascii="Arial" w:hAnsi="Arial" w:cs="Arial"/>
              </w:rPr>
              <w:t>Yes</w:t>
            </w:r>
          </w:p>
          <w:p w14:paraId="01E25E57" w14:textId="77777777" w:rsidR="00D929F3" w:rsidRPr="00F94C5B" w:rsidRDefault="000A7E9B" w:rsidP="00F94C5B">
            <w:pPr>
              <w:pStyle w:val="TableParagraph"/>
              <w:numPr>
                <w:ilvl w:val="0"/>
                <w:numId w:val="30"/>
              </w:numPr>
              <w:tabs>
                <w:tab w:val="left" w:pos="595"/>
              </w:tabs>
              <w:ind w:left="594" w:hanging="209"/>
              <w:rPr>
                <w:rFonts w:ascii="Arial" w:hAnsi="Arial" w:cs="Arial"/>
              </w:rPr>
            </w:pPr>
            <w:r w:rsidRPr="00F94C5B">
              <w:rPr>
                <w:rFonts w:ascii="Arial" w:hAnsi="Arial" w:cs="Arial"/>
              </w:rPr>
              <w:t>No</w:t>
            </w:r>
          </w:p>
        </w:tc>
        <w:tc>
          <w:tcPr>
            <w:tcW w:w="7820" w:type="dxa"/>
          </w:tcPr>
          <w:p w14:paraId="6449E387" w14:textId="094AB4CA" w:rsidR="00D929F3" w:rsidRPr="00F94C5B" w:rsidRDefault="000A7E9B" w:rsidP="0067639E">
            <w:pPr>
              <w:pStyle w:val="TableParagraph"/>
              <w:spacing w:line="283" w:lineRule="exact"/>
              <w:ind w:left="89" w:right="96"/>
              <w:rPr>
                <w:rFonts w:ascii="Arial" w:hAnsi="Arial" w:cs="Arial"/>
              </w:rPr>
            </w:pPr>
            <w:r w:rsidRPr="00F94C5B">
              <w:rPr>
                <w:rFonts w:ascii="Arial" w:hAnsi="Arial" w:cs="Arial"/>
              </w:rPr>
              <w:t xml:space="preserve">The </w:t>
            </w:r>
            <w:r w:rsidR="000B5161">
              <w:rPr>
                <w:rFonts w:ascii="Arial" w:hAnsi="Arial" w:cs="Arial"/>
              </w:rPr>
              <w:t>Resident</w:t>
            </w:r>
            <w:r w:rsidRPr="00F94C5B">
              <w:rPr>
                <w:rFonts w:ascii="Arial" w:hAnsi="Arial" w:cs="Arial"/>
              </w:rPr>
              <w:t xml:space="preserve"> Selection Plan and all written policy and procedures will not require</w:t>
            </w:r>
            <w:r w:rsidR="0067639E">
              <w:rPr>
                <w:rFonts w:ascii="Arial" w:hAnsi="Arial" w:cs="Arial"/>
              </w:rPr>
              <w:t xml:space="preserve"> </w:t>
            </w:r>
            <w:r w:rsidRPr="00F94C5B">
              <w:rPr>
                <w:rFonts w:ascii="Arial" w:hAnsi="Arial" w:cs="Arial"/>
              </w:rPr>
              <w:t>medication compliance as an eligibility requirement to enter the supportive housing.</w:t>
            </w:r>
          </w:p>
        </w:tc>
      </w:tr>
      <w:tr w:rsidR="00D929F3" w:rsidRPr="00F94C5B" w14:paraId="3B7A27C0" w14:textId="77777777" w:rsidTr="0067639E">
        <w:trPr>
          <w:trHeight w:val="880"/>
        </w:trPr>
        <w:tc>
          <w:tcPr>
            <w:tcW w:w="1795" w:type="dxa"/>
            <w:vMerge/>
            <w:tcBorders>
              <w:top w:val="nil"/>
            </w:tcBorders>
            <w:shd w:val="clear" w:color="auto" w:fill="92CDDC" w:themeFill="accent5" w:themeFillTint="99"/>
          </w:tcPr>
          <w:p w14:paraId="0BCFEBB6" w14:textId="77777777" w:rsidR="00D929F3" w:rsidRPr="00F94C5B" w:rsidRDefault="00D929F3" w:rsidP="000A7E9B">
            <w:pPr>
              <w:jc w:val="center"/>
              <w:rPr>
                <w:rFonts w:ascii="Arial" w:hAnsi="Arial" w:cs="Arial"/>
              </w:rPr>
            </w:pPr>
          </w:p>
        </w:tc>
        <w:tc>
          <w:tcPr>
            <w:tcW w:w="1360" w:type="dxa"/>
          </w:tcPr>
          <w:p w14:paraId="42926C87" w14:textId="77777777" w:rsidR="00D929F3" w:rsidRPr="00F94C5B" w:rsidRDefault="000A7E9B" w:rsidP="00F94C5B">
            <w:pPr>
              <w:pStyle w:val="TableParagraph"/>
              <w:numPr>
                <w:ilvl w:val="0"/>
                <w:numId w:val="29"/>
              </w:numPr>
              <w:tabs>
                <w:tab w:val="left" w:pos="573"/>
              </w:tabs>
              <w:spacing w:before="105"/>
              <w:ind w:hanging="209"/>
              <w:rPr>
                <w:rFonts w:ascii="Arial" w:hAnsi="Arial" w:cs="Arial"/>
              </w:rPr>
            </w:pPr>
            <w:r w:rsidRPr="00F94C5B">
              <w:rPr>
                <w:rFonts w:ascii="Arial" w:hAnsi="Arial" w:cs="Arial"/>
              </w:rPr>
              <w:t>Yes</w:t>
            </w:r>
          </w:p>
          <w:p w14:paraId="065A457D" w14:textId="77777777" w:rsidR="00D929F3" w:rsidRPr="00F94C5B" w:rsidRDefault="000A7E9B" w:rsidP="00F94C5B">
            <w:pPr>
              <w:pStyle w:val="TableParagraph"/>
              <w:numPr>
                <w:ilvl w:val="0"/>
                <w:numId w:val="29"/>
              </w:numPr>
              <w:tabs>
                <w:tab w:val="left" w:pos="595"/>
              </w:tabs>
              <w:spacing w:before="1"/>
              <w:ind w:left="594" w:hanging="209"/>
              <w:rPr>
                <w:rFonts w:ascii="Arial" w:hAnsi="Arial" w:cs="Arial"/>
              </w:rPr>
            </w:pPr>
            <w:r w:rsidRPr="00F94C5B">
              <w:rPr>
                <w:rFonts w:ascii="Arial" w:hAnsi="Arial" w:cs="Arial"/>
              </w:rPr>
              <w:t>No</w:t>
            </w:r>
          </w:p>
        </w:tc>
        <w:tc>
          <w:tcPr>
            <w:tcW w:w="7820" w:type="dxa"/>
          </w:tcPr>
          <w:p w14:paraId="5028776B" w14:textId="19A3AFE8" w:rsidR="00D929F3" w:rsidRPr="00F94C5B" w:rsidRDefault="000A7E9B" w:rsidP="0067639E">
            <w:pPr>
              <w:pStyle w:val="TableParagraph"/>
              <w:ind w:left="89" w:right="96"/>
              <w:rPr>
                <w:rFonts w:ascii="Arial" w:hAnsi="Arial" w:cs="Arial"/>
              </w:rPr>
            </w:pPr>
            <w:r w:rsidRPr="00F94C5B">
              <w:rPr>
                <w:rFonts w:ascii="Arial" w:hAnsi="Arial" w:cs="Arial"/>
              </w:rPr>
              <w:t xml:space="preserve">The </w:t>
            </w:r>
            <w:r w:rsidR="000B5161">
              <w:rPr>
                <w:rFonts w:ascii="Arial" w:hAnsi="Arial" w:cs="Arial"/>
              </w:rPr>
              <w:t>Resident</w:t>
            </w:r>
            <w:r w:rsidRPr="00F94C5B">
              <w:rPr>
                <w:rFonts w:ascii="Arial" w:hAnsi="Arial" w:cs="Arial"/>
              </w:rPr>
              <w:t xml:space="preserve"> Selection Plan and all written policy and procedures will not require participants to participate in services as an eligibility requirement to enter the</w:t>
            </w:r>
            <w:r w:rsidR="0067639E">
              <w:rPr>
                <w:rFonts w:ascii="Arial" w:hAnsi="Arial" w:cs="Arial"/>
              </w:rPr>
              <w:t xml:space="preserve"> </w:t>
            </w:r>
            <w:r w:rsidRPr="00F94C5B">
              <w:rPr>
                <w:rFonts w:ascii="Arial" w:hAnsi="Arial" w:cs="Arial"/>
              </w:rPr>
              <w:t>supportive housing.</w:t>
            </w:r>
          </w:p>
        </w:tc>
      </w:tr>
      <w:tr w:rsidR="00D929F3" w:rsidRPr="00F94C5B" w14:paraId="174E63B8" w14:textId="77777777" w:rsidTr="0067639E">
        <w:trPr>
          <w:trHeight w:val="877"/>
        </w:trPr>
        <w:tc>
          <w:tcPr>
            <w:tcW w:w="1795" w:type="dxa"/>
            <w:vMerge/>
            <w:tcBorders>
              <w:top w:val="nil"/>
            </w:tcBorders>
            <w:shd w:val="clear" w:color="auto" w:fill="92CDDC" w:themeFill="accent5" w:themeFillTint="99"/>
          </w:tcPr>
          <w:p w14:paraId="5853CF75" w14:textId="77777777" w:rsidR="00D929F3" w:rsidRPr="00F94C5B" w:rsidRDefault="00D929F3" w:rsidP="000A7E9B">
            <w:pPr>
              <w:jc w:val="center"/>
              <w:rPr>
                <w:rFonts w:ascii="Arial" w:hAnsi="Arial" w:cs="Arial"/>
              </w:rPr>
            </w:pPr>
          </w:p>
        </w:tc>
        <w:tc>
          <w:tcPr>
            <w:tcW w:w="1360" w:type="dxa"/>
          </w:tcPr>
          <w:p w14:paraId="224AAC20" w14:textId="77777777" w:rsidR="00D929F3" w:rsidRPr="00F94C5B" w:rsidRDefault="000A7E9B" w:rsidP="00F94C5B">
            <w:pPr>
              <w:pStyle w:val="TableParagraph"/>
              <w:numPr>
                <w:ilvl w:val="0"/>
                <w:numId w:val="28"/>
              </w:numPr>
              <w:tabs>
                <w:tab w:val="left" w:pos="573"/>
              </w:tabs>
              <w:spacing w:before="103"/>
              <w:ind w:hanging="209"/>
              <w:rPr>
                <w:rFonts w:ascii="Arial" w:hAnsi="Arial" w:cs="Arial"/>
              </w:rPr>
            </w:pPr>
            <w:r w:rsidRPr="00F94C5B">
              <w:rPr>
                <w:rFonts w:ascii="Arial" w:hAnsi="Arial" w:cs="Arial"/>
              </w:rPr>
              <w:t>Yes</w:t>
            </w:r>
          </w:p>
          <w:p w14:paraId="25B9FB54" w14:textId="77777777" w:rsidR="00D929F3" w:rsidRPr="00F94C5B" w:rsidRDefault="000A7E9B" w:rsidP="00F94C5B">
            <w:pPr>
              <w:pStyle w:val="TableParagraph"/>
              <w:numPr>
                <w:ilvl w:val="0"/>
                <w:numId w:val="28"/>
              </w:numPr>
              <w:tabs>
                <w:tab w:val="left" w:pos="595"/>
              </w:tabs>
              <w:ind w:left="594" w:hanging="209"/>
              <w:rPr>
                <w:rFonts w:ascii="Arial" w:hAnsi="Arial" w:cs="Arial"/>
              </w:rPr>
            </w:pPr>
            <w:r w:rsidRPr="00F94C5B">
              <w:rPr>
                <w:rFonts w:ascii="Arial" w:hAnsi="Arial" w:cs="Arial"/>
              </w:rPr>
              <w:t>No</w:t>
            </w:r>
          </w:p>
        </w:tc>
        <w:tc>
          <w:tcPr>
            <w:tcW w:w="7820" w:type="dxa"/>
          </w:tcPr>
          <w:p w14:paraId="6AEB85BA" w14:textId="134AB4D2" w:rsidR="00D929F3" w:rsidRPr="00F94C5B" w:rsidRDefault="000A7E9B" w:rsidP="0067639E">
            <w:pPr>
              <w:pStyle w:val="TableParagraph"/>
              <w:ind w:left="89" w:right="96"/>
              <w:rPr>
                <w:rFonts w:ascii="Arial" w:hAnsi="Arial" w:cs="Arial"/>
              </w:rPr>
            </w:pPr>
            <w:r w:rsidRPr="00F94C5B">
              <w:rPr>
                <w:rFonts w:ascii="Arial" w:hAnsi="Arial" w:cs="Arial"/>
              </w:rPr>
              <w:t xml:space="preserve">The </w:t>
            </w:r>
            <w:r w:rsidR="000B5161">
              <w:rPr>
                <w:rFonts w:ascii="Arial" w:hAnsi="Arial" w:cs="Arial"/>
              </w:rPr>
              <w:t>Resident</w:t>
            </w:r>
            <w:r w:rsidRPr="00F94C5B">
              <w:rPr>
                <w:rFonts w:ascii="Arial" w:hAnsi="Arial" w:cs="Arial"/>
              </w:rPr>
              <w:t xml:space="preserve"> Selection Plan and all written policy and procedures will not require a minimum income as an eligibility requirement to enter the supportive</w:t>
            </w:r>
          </w:p>
          <w:p w14:paraId="687623F5" w14:textId="77777777" w:rsidR="00D929F3" w:rsidRPr="00F94C5B" w:rsidRDefault="000A7E9B" w:rsidP="0067639E">
            <w:pPr>
              <w:pStyle w:val="TableParagraph"/>
              <w:spacing w:line="282" w:lineRule="exact"/>
              <w:ind w:left="89" w:right="96"/>
              <w:rPr>
                <w:rFonts w:ascii="Arial" w:hAnsi="Arial" w:cs="Arial"/>
              </w:rPr>
            </w:pPr>
            <w:r w:rsidRPr="00F94C5B">
              <w:rPr>
                <w:rFonts w:ascii="Arial" w:hAnsi="Arial" w:cs="Arial"/>
              </w:rPr>
              <w:t>housing.</w:t>
            </w:r>
          </w:p>
        </w:tc>
      </w:tr>
      <w:tr w:rsidR="000852B2" w:rsidRPr="00F94C5B" w14:paraId="530889B1" w14:textId="77777777" w:rsidTr="0067639E">
        <w:trPr>
          <w:trHeight w:val="647"/>
        </w:trPr>
        <w:tc>
          <w:tcPr>
            <w:tcW w:w="1795" w:type="dxa"/>
            <w:vMerge w:val="restart"/>
            <w:shd w:val="clear" w:color="auto" w:fill="92CDDC" w:themeFill="accent5" w:themeFillTint="99"/>
          </w:tcPr>
          <w:p w14:paraId="35544B08" w14:textId="77777777" w:rsidR="000852B2" w:rsidRPr="00F94C5B" w:rsidRDefault="000852B2" w:rsidP="000A7E9B">
            <w:pPr>
              <w:pStyle w:val="TableParagraph"/>
              <w:jc w:val="center"/>
              <w:rPr>
                <w:rFonts w:ascii="Arial" w:hAnsi="Arial" w:cs="Arial"/>
              </w:rPr>
            </w:pPr>
          </w:p>
          <w:p w14:paraId="7DCF4CCA" w14:textId="77777777" w:rsidR="000852B2" w:rsidRPr="00F94C5B" w:rsidRDefault="000852B2" w:rsidP="000A7E9B">
            <w:pPr>
              <w:pStyle w:val="TableParagraph"/>
              <w:jc w:val="center"/>
              <w:rPr>
                <w:rFonts w:ascii="Arial" w:hAnsi="Arial" w:cs="Arial"/>
              </w:rPr>
            </w:pPr>
          </w:p>
          <w:p w14:paraId="14C1EE40" w14:textId="77777777" w:rsidR="000852B2" w:rsidRPr="00F94C5B" w:rsidRDefault="000852B2" w:rsidP="000A7E9B">
            <w:pPr>
              <w:pStyle w:val="TableParagraph"/>
              <w:jc w:val="center"/>
              <w:rPr>
                <w:rFonts w:ascii="Arial" w:hAnsi="Arial" w:cs="Arial"/>
              </w:rPr>
            </w:pPr>
          </w:p>
          <w:p w14:paraId="6EDDD34E" w14:textId="77777777" w:rsidR="000852B2" w:rsidRPr="00F94C5B" w:rsidRDefault="000852B2" w:rsidP="000A7E9B">
            <w:pPr>
              <w:pStyle w:val="TableParagraph"/>
              <w:jc w:val="center"/>
              <w:rPr>
                <w:rFonts w:ascii="Arial" w:hAnsi="Arial" w:cs="Arial"/>
              </w:rPr>
            </w:pPr>
          </w:p>
          <w:p w14:paraId="4F00512B" w14:textId="77777777" w:rsidR="000852B2" w:rsidRPr="00F94C5B" w:rsidRDefault="000852B2" w:rsidP="000A7E9B">
            <w:pPr>
              <w:pStyle w:val="TableParagraph"/>
              <w:jc w:val="center"/>
              <w:rPr>
                <w:rFonts w:ascii="Arial" w:hAnsi="Arial" w:cs="Arial"/>
              </w:rPr>
            </w:pPr>
          </w:p>
          <w:p w14:paraId="5A36C5F2" w14:textId="77777777" w:rsidR="000852B2" w:rsidRPr="00F94C5B" w:rsidRDefault="000852B2" w:rsidP="000A7E9B">
            <w:pPr>
              <w:pStyle w:val="TableParagraph"/>
              <w:spacing w:before="10"/>
              <w:jc w:val="center"/>
              <w:rPr>
                <w:rFonts w:ascii="Arial" w:hAnsi="Arial" w:cs="Arial"/>
              </w:rPr>
            </w:pPr>
          </w:p>
          <w:p w14:paraId="0254C144" w14:textId="77777777" w:rsidR="000852B2" w:rsidRPr="00F94C5B" w:rsidRDefault="000852B2" w:rsidP="000A7E9B">
            <w:pPr>
              <w:pStyle w:val="TableParagraph"/>
              <w:jc w:val="center"/>
              <w:rPr>
                <w:rFonts w:ascii="Arial" w:hAnsi="Arial" w:cs="Arial"/>
              </w:rPr>
            </w:pPr>
            <w:r w:rsidRPr="00F94C5B">
              <w:rPr>
                <w:rFonts w:ascii="Arial" w:hAnsi="Arial" w:cs="Arial"/>
              </w:rPr>
              <w:t>Application Process</w:t>
            </w:r>
          </w:p>
        </w:tc>
        <w:tc>
          <w:tcPr>
            <w:tcW w:w="1360" w:type="dxa"/>
          </w:tcPr>
          <w:p w14:paraId="0886F3D8" w14:textId="77777777" w:rsidR="000852B2" w:rsidRPr="00F94C5B" w:rsidRDefault="000852B2" w:rsidP="00F94C5B">
            <w:pPr>
              <w:pStyle w:val="TableParagraph"/>
              <w:numPr>
                <w:ilvl w:val="0"/>
                <w:numId w:val="27"/>
              </w:numPr>
              <w:tabs>
                <w:tab w:val="left" w:pos="573"/>
              </w:tabs>
              <w:spacing w:line="311" w:lineRule="exact"/>
              <w:ind w:hanging="209"/>
              <w:rPr>
                <w:rFonts w:ascii="Arial" w:hAnsi="Arial" w:cs="Arial"/>
              </w:rPr>
            </w:pPr>
            <w:r w:rsidRPr="00F94C5B">
              <w:rPr>
                <w:rFonts w:ascii="Arial" w:hAnsi="Arial" w:cs="Arial"/>
              </w:rPr>
              <w:t>Yes</w:t>
            </w:r>
          </w:p>
          <w:p w14:paraId="3C456A68" w14:textId="77777777" w:rsidR="000852B2" w:rsidRPr="00F94C5B" w:rsidRDefault="000852B2" w:rsidP="00F94C5B">
            <w:pPr>
              <w:pStyle w:val="TableParagraph"/>
              <w:numPr>
                <w:ilvl w:val="0"/>
                <w:numId w:val="27"/>
              </w:numPr>
              <w:tabs>
                <w:tab w:val="left" w:pos="595"/>
              </w:tabs>
              <w:spacing w:line="316" w:lineRule="exact"/>
              <w:ind w:left="594" w:hanging="209"/>
              <w:rPr>
                <w:rFonts w:ascii="Arial" w:hAnsi="Arial" w:cs="Arial"/>
              </w:rPr>
            </w:pPr>
            <w:r w:rsidRPr="00F94C5B">
              <w:rPr>
                <w:rFonts w:ascii="Arial" w:hAnsi="Arial" w:cs="Arial"/>
              </w:rPr>
              <w:t>No</w:t>
            </w:r>
          </w:p>
        </w:tc>
        <w:tc>
          <w:tcPr>
            <w:tcW w:w="7820" w:type="dxa"/>
          </w:tcPr>
          <w:p w14:paraId="4E0FE672" w14:textId="77777777" w:rsidR="000852B2" w:rsidRPr="00F94C5B" w:rsidRDefault="000852B2" w:rsidP="0067639E">
            <w:pPr>
              <w:pStyle w:val="TableParagraph"/>
              <w:spacing w:before="21"/>
              <w:ind w:left="89" w:right="442"/>
              <w:rPr>
                <w:rFonts w:ascii="Arial" w:hAnsi="Arial" w:cs="Arial"/>
              </w:rPr>
            </w:pPr>
            <w:r w:rsidRPr="00F94C5B">
              <w:rPr>
                <w:rFonts w:ascii="Arial" w:hAnsi="Arial" w:cs="Arial"/>
              </w:rPr>
              <w:t>There are (</w:t>
            </w:r>
            <w:proofErr w:type="gramStart"/>
            <w:r w:rsidRPr="00F94C5B">
              <w:rPr>
                <w:rFonts w:ascii="Arial" w:hAnsi="Arial" w:cs="Arial"/>
              </w:rPr>
              <w:t>existing, or</w:t>
            </w:r>
            <w:proofErr w:type="gramEnd"/>
            <w:r w:rsidRPr="00F94C5B">
              <w:rPr>
                <w:rFonts w:ascii="Arial" w:hAnsi="Arial" w:cs="Arial"/>
              </w:rPr>
              <w:t xml:space="preserve"> plans for) outreach protocols and designated staff assigned to find households after receiving referrals.</w:t>
            </w:r>
          </w:p>
        </w:tc>
      </w:tr>
      <w:tr w:rsidR="000852B2" w:rsidRPr="00F94C5B" w14:paraId="0DB108A8" w14:textId="77777777" w:rsidTr="001B39A1">
        <w:trPr>
          <w:trHeight w:val="647"/>
        </w:trPr>
        <w:tc>
          <w:tcPr>
            <w:tcW w:w="1795" w:type="dxa"/>
            <w:vMerge/>
            <w:shd w:val="clear" w:color="auto" w:fill="92CDDC" w:themeFill="accent5" w:themeFillTint="99"/>
          </w:tcPr>
          <w:p w14:paraId="099722D2" w14:textId="77777777" w:rsidR="000852B2" w:rsidRPr="00F94C5B" w:rsidRDefault="000852B2" w:rsidP="00F94C5B">
            <w:pPr>
              <w:rPr>
                <w:rFonts w:ascii="Arial" w:hAnsi="Arial" w:cs="Arial"/>
              </w:rPr>
            </w:pPr>
          </w:p>
        </w:tc>
        <w:tc>
          <w:tcPr>
            <w:tcW w:w="1360" w:type="dxa"/>
          </w:tcPr>
          <w:p w14:paraId="061F8BC3" w14:textId="77777777" w:rsidR="000852B2" w:rsidRPr="00F94C5B" w:rsidRDefault="000852B2" w:rsidP="00F94C5B">
            <w:pPr>
              <w:pStyle w:val="TableParagraph"/>
              <w:numPr>
                <w:ilvl w:val="0"/>
                <w:numId w:val="26"/>
              </w:numPr>
              <w:tabs>
                <w:tab w:val="left" w:pos="573"/>
              </w:tabs>
              <w:spacing w:line="311" w:lineRule="exact"/>
              <w:ind w:hanging="209"/>
              <w:rPr>
                <w:rFonts w:ascii="Arial" w:hAnsi="Arial" w:cs="Arial"/>
              </w:rPr>
            </w:pPr>
            <w:r w:rsidRPr="00F94C5B">
              <w:rPr>
                <w:rFonts w:ascii="Arial" w:hAnsi="Arial" w:cs="Arial"/>
              </w:rPr>
              <w:t>Yes</w:t>
            </w:r>
          </w:p>
          <w:p w14:paraId="03417788" w14:textId="77777777" w:rsidR="000852B2" w:rsidRPr="00F94C5B" w:rsidRDefault="000852B2" w:rsidP="00F94C5B">
            <w:pPr>
              <w:pStyle w:val="TableParagraph"/>
              <w:numPr>
                <w:ilvl w:val="0"/>
                <w:numId w:val="26"/>
              </w:numPr>
              <w:tabs>
                <w:tab w:val="left" w:pos="595"/>
              </w:tabs>
              <w:spacing w:line="316" w:lineRule="exact"/>
              <w:ind w:left="594" w:hanging="209"/>
              <w:rPr>
                <w:rFonts w:ascii="Arial" w:hAnsi="Arial" w:cs="Arial"/>
              </w:rPr>
            </w:pPr>
            <w:r w:rsidRPr="00F94C5B">
              <w:rPr>
                <w:rFonts w:ascii="Arial" w:hAnsi="Arial" w:cs="Arial"/>
              </w:rPr>
              <w:t>No</w:t>
            </w:r>
          </w:p>
        </w:tc>
        <w:tc>
          <w:tcPr>
            <w:tcW w:w="7820" w:type="dxa"/>
          </w:tcPr>
          <w:p w14:paraId="01935F06" w14:textId="77777777" w:rsidR="000852B2" w:rsidRPr="00F94C5B" w:rsidRDefault="000852B2" w:rsidP="0067639E">
            <w:pPr>
              <w:pStyle w:val="TableParagraph"/>
              <w:spacing w:before="21"/>
              <w:ind w:left="89" w:right="373"/>
              <w:rPr>
                <w:rFonts w:ascii="Arial" w:hAnsi="Arial" w:cs="Arial"/>
              </w:rPr>
            </w:pPr>
            <w:r w:rsidRPr="00F94C5B">
              <w:rPr>
                <w:rFonts w:ascii="Arial" w:hAnsi="Arial" w:cs="Arial"/>
              </w:rPr>
              <w:t>The housing application and screening processes will be fully accessible to persons with disabilities.</w:t>
            </w:r>
          </w:p>
        </w:tc>
      </w:tr>
      <w:tr w:rsidR="000852B2" w:rsidRPr="00F94C5B" w14:paraId="46E3A129" w14:textId="77777777" w:rsidTr="001B39A1">
        <w:trPr>
          <w:trHeight w:val="645"/>
        </w:trPr>
        <w:tc>
          <w:tcPr>
            <w:tcW w:w="1795" w:type="dxa"/>
            <w:vMerge/>
            <w:shd w:val="clear" w:color="auto" w:fill="92CDDC" w:themeFill="accent5" w:themeFillTint="99"/>
          </w:tcPr>
          <w:p w14:paraId="5BA5C43B" w14:textId="77777777" w:rsidR="000852B2" w:rsidRPr="00F94C5B" w:rsidRDefault="000852B2" w:rsidP="00F94C5B">
            <w:pPr>
              <w:rPr>
                <w:rFonts w:ascii="Arial" w:hAnsi="Arial" w:cs="Arial"/>
              </w:rPr>
            </w:pPr>
          </w:p>
        </w:tc>
        <w:tc>
          <w:tcPr>
            <w:tcW w:w="1360" w:type="dxa"/>
          </w:tcPr>
          <w:p w14:paraId="0165E2C9" w14:textId="77777777" w:rsidR="000852B2" w:rsidRPr="00F94C5B" w:rsidRDefault="000852B2" w:rsidP="00F94C5B">
            <w:pPr>
              <w:pStyle w:val="TableParagraph"/>
              <w:numPr>
                <w:ilvl w:val="0"/>
                <w:numId w:val="25"/>
              </w:numPr>
              <w:tabs>
                <w:tab w:val="left" w:pos="573"/>
              </w:tabs>
              <w:spacing w:line="311" w:lineRule="exact"/>
              <w:ind w:hanging="209"/>
              <w:rPr>
                <w:rFonts w:ascii="Arial" w:hAnsi="Arial" w:cs="Arial"/>
              </w:rPr>
            </w:pPr>
            <w:r w:rsidRPr="00F94C5B">
              <w:rPr>
                <w:rFonts w:ascii="Arial" w:hAnsi="Arial" w:cs="Arial"/>
              </w:rPr>
              <w:t>Yes</w:t>
            </w:r>
          </w:p>
          <w:p w14:paraId="3CB9EC6C" w14:textId="77777777" w:rsidR="000852B2" w:rsidRPr="00F94C5B" w:rsidRDefault="000852B2" w:rsidP="00F94C5B">
            <w:pPr>
              <w:pStyle w:val="TableParagraph"/>
              <w:numPr>
                <w:ilvl w:val="0"/>
                <w:numId w:val="25"/>
              </w:numPr>
              <w:tabs>
                <w:tab w:val="left" w:pos="595"/>
              </w:tabs>
              <w:spacing w:line="315" w:lineRule="exact"/>
              <w:ind w:left="594" w:hanging="209"/>
              <w:rPr>
                <w:rFonts w:ascii="Arial" w:hAnsi="Arial" w:cs="Arial"/>
              </w:rPr>
            </w:pPr>
            <w:r w:rsidRPr="00F94C5B">
              <w:rPr>
                <w:rFonts w:ascii="Arial" w:hAnsi="Arial" w:cs="Arial"/>
              </w:rPr>
              <w:t>No</w:t>
            </w:r>
          </w:p>
        </w:tc>
        <w:tc>
          <w:tcPr>
            <w:tcW w:w="7820" w:type="dxa"/>
          </w:tcPr>
          <w:p w14:paraId="43AFB5F0" w14:textId="77777777" w:rsidR="000852B2" w:rsidRPr="00F94C5B" w:rsidRDefault="000852B2" w:rsidP="0067639E">
            <w:pPr>
              <w:pStyle w:val="TableParagraph"/>
              <w:spacing w:before="18"/>
              <w:ind w:left="89" w:right="403"/>
              <w:rPr>
                <w:rFonts w:ascii="Arial" w:hAnsi="Arial" w:cs="Arial"/>
              </w:rPr>
            </w:pPr>
            <w:r w:rsidRPr="00F94C5B">
              <w:rPr>
                <w:rFonts w:ascii="Arial" w:hAnsi="Arial" w:cs="Arial"/>
              </w:rPr>
              <w:t>Appropriate, reasonable accommodations and necessary supports will be provided, as needed, during the application and screening processes.</w:t>
            </w:r>
          </w:p>
        </w:tc>
      </w:tr>
      <w:tr w:rsidR="000852B2" w:rsidRPr="00F94C5B" w14:paraId="45BA1496" w14:textId="77777777" w:rsidTr="001B39A1">
        <w:trPr>
          <w:trHeight w:val="647"/>
        </w:trPr>
        <w:tc>
          <w:tcPr>
            <w:tcW w:w="1795" w:type="dxa"/>
            <w:vMerge/>
            <w:shd w:val="clear" w:color="auto" w:fill="92CDDC" w:themeFill="accent5" w:themeFillTint="99"/>
          </w:tcPr>
          <w:p w14:paraId="25AA8E18" w14:textId="77777777" w:rsidR="000852B2" w:rsidRPr="00F94C5B" w:rsidRDefault="000852B2" w:rsidP="00F94C5B">
            <w:pPr>
              <w:rPr>
                <w:rFonts w:ascii="Arial" w:hAnsi="Arial" w:cs="Arial"/>
              </w:rPr>
            </w:pPr>
          </w:p>
        </w:tc>
        <w:tc>
          <w:tcPr>
            <w:tcW w:w="1360" w:type="dxa"/>
          </w:tcPr>
          <w:p w14:paraId="1B19ED49" w14:textId="77777777" w:rsidR="000852B2" w:rsidRPr="00F94C5B" w:rsidRDefault="000852B2" w:rsidP="00F94C5B">
            <w:pPr>
              <w:pStyle w:val="TableParagraph"/>
              <w:numPr>
                <w:ilvl w:val="0"/>
                <w:numId w:val="24"/>
              </w:numPr>
              <w:tabs>
                <w:tab w:val="left" w:pos="573"/>
              </w:tabs>
              <w:spacing w:line="311" w:lineRule="exact"/>
              <w:ind w:hanging="209"/>
              <w:rPr>
                <w:rFonts w:ascii="Arial" w:hAnsi="Arial" w:cs="Arial"/>
              </w:rPr>
            </w:pPr>
            <w:r w:rsidRPr="00F94C5B">
              <w:rPr>
                <w:rFonts w:ascii="Arial" w:hAnsi="Arial" w:cs="Arial"/>
              </w:rPr>
              <w:t>Yes</w:t>
            </w:r>
          </w:p>
          <w:p w14:paraId="4CB0D6B2" w14:textId="77777777" w:rsidR="000852B2" w:rsidRPr="00F94C5B" w:rsidRDefault="000852B2" w:rsidP="00F94C5B">
            <w:pPr>
              <w:pStyle w:val="TableParagraph"/>
              <w:numPr>
                <w:ilvl w:val="0"/>
                <w:numId w:val="24"/>
              </w:numPr>
              <w:tabs>
                <w:tab w:val="left" w:pos="595"/>
              </w:tabs>
              <w:spacing w:line="316" w:lineRule="exact"/>
              <w:ind w:left="594" w:hanging="209"/>
              <w:rPr>
                <w:rFonts w:ascii="Arial" w:hAnsi="Arial" w:cs="Arial"/>
              </w:rPr>
            </w:pPr>
            <w:r w:rsidRPr="00F94C5B">
              <w:rPr>
                <w:rFonts w:ascii="Arial" w:hAnsi="Arial" w:cs="Arial"/>
              </w:rPr>
              <w:t>No</w:t>
            </w:r>
          </w:p>
        </w:tc>
        <w:tc>
          <w:tcPr>
            <w:tcW w:w="7820" w:type="dxa"/>
          </w:tcPr>
          <w:p w14:paraId="372947F3" w14:textId="77777777" w:rsidR="000852B2" w:rsidRPr="00F94C5B" w:rsidRDefault="000852B2" w:rsidP="0067639E">
            <w:pPr>
              <w:pStyle w:val="TableParagraph"/>
              <w:spacing w:before="21"/>
              <w:ind w:left="89" w:right="274"/>
              <w:rPr>
                <w:rFonts w:ascii="Arial" w:hAnsi="Arial" w:cs="Arial"/>
              </w:rPr>
            </w:pPr>
            <w:r w:rsidRPr="00F94C5B">
              <w:rPr>
                <w:rFonts w:ascii="Arial" w:hAnsi="Arial" w:cs="Arial"/>
              </w:rPr>
              <w:t>The housing application will be separate from any service needs assessment and will not request detailed clinical information.</w:t>
            </w:r>
          </w:p>
        </w:tc>
      </w:tr>
      <w:tr w:rsidR="000852B2" w:rsidRPr="00F94C5B" w14:paraId="17430FF3" w14:textId="77777777" w:rsidTr="001B39A1">
        <w:trPr>
          <w:trHeight w:val="647"/>
        </w:trPr>
        <w:tc>
          <w:tcPr>
            <w:tcW w:w="1795" w:type="dxa"/>
            <w:vMerge/>
            <w:shd w:val="clear" w:color="auto" w:fill="92CDDC" w:themeFill="accent5" w:themeFillTint="99"/>
          </w:tcPr>
          <w:p w14:paraId="0EB49A22" w14:textId="77777777" w:rsidR="000852B2" w:rsidRPr="00F94C5B" w:rsidRDefault="000852B2" w:rsidP="00F94C5B">
            <w:pPr>
              <w:rPr>
                <w:rFonts w:ascii="Arial" w:hAnsi="Arial" w:cs="Arial"/>
              </w:rPr>
            </w:pPr>
          </w:p>
        </w:tc>
        <w:tc>
          <w:tcPr>
            <w:tcW w:w="1360" w:type="dxa"/>
          </w:tcPr>
          <w:p w14:paraId="4189C372" w14:textId="77777777" w:rsidR="000852B2" w:rsidRPr="00F94C5B" w:rsidRDefault="000852B2" w:rsidP="00F94C5B">
            <w:pPr>
              <w:pStyle w:val="TableParagraph"/>
              <w:numPr>
                <w:ilvl w:val="0"/>
                <w:numId w:val="23"/>
              </w:numPr>
              <w:tabs>
                <w:tab w:val="left" w:pos="573"/>
              </w:tabs>
              <w:spacing w:line="311" w:lineRule="exact"/>
              <w:ind w:hanging="209"/>
              <w:rPr>
                <w:rFonts w:ascii="Arial" w:hAnsi="Arial" w:cs="Arial"/>
              </w:rPr>
            </w:pPr>
            <w:r w:rsidRPr="00F94C5B">
              <w:rPr>
                <w:rFonts w:ascii="Arial" w:hAnsi="Arial" w:cs="Arial"/>
              </w:rPr>
              <w:t>Yes</w:t>
            </w:r>
          </w:p>
          <w:p w14:paraId="5D1BD5FD" w14:textId="77777777" w:rsidR="000852B2" w:rsidRPr="00F94C5B" w:rsidRDefault="000852B2" w:rsidP="00F94C5B">
            <w:pPr>
              <w:pStyle w:val="TableParagraph"/>
              <w:numPr>
                <w:ilvl w:val="0"/>
                <w:numId w:val="23"/>
              </w:numPr>
              <w:tabs>
                <w:tab w:val="left" w:pos="595"/>
              </w:tabs>
              <w:spacing w:line="316" w:lineRule="exact"/>
              <w:ind w:left="594" w:hanging="209"/>
              <w:rPr>
                <w:rFonts w:ascii="Arial" w:hAnsi="Arial" w:cs="Arial"/>
              </w:rPr>
            </w:pPr>
            <w:r w:rsidRPr="00F94C5B">
              <w:rPr>
                <w:rFonts w:ascii="Arial" w:hAnsi="Arial" w:cs="Arial"/>
              </w:rPr>
              <w:t>No</w:t>
            </w:r>
          </w:p>
        </w:tc>
        <w:tc>
          <w:tcPr>
            <w:tcW w:w="7820" w:type="dxa"/>
          </w:tcPr>
          <w:p w14:paraId="0FED2221" w14:textId="77777777" w:rsidR="000852B2" w:rsidRPr="00F94C5B" w:rsidRDefault="000852B2" w:rsidP="0067639E">
            <w:pPr>
              <w:pStyle w:val="TableParagraph"/>
              <w:spacing w:before="21"/>
              <w:ind w:left="89" w:right="245"/>
              <w:rPr>
                <w:rFonts w:ascii="Arial" w:hAnsi="Arial" w:cs="Arial"/>
              </w:rPr>
            </w:pPr>
            <w:r w:rsidRPr="00F94C5B">
              <w:rPr>
                <w:rFonts w:ascii="Arial" w:hAnsi="Arial" w:cs="Arial"/>
              </w:rPr>
              <w:t>There will be a timely and clearly stated process for the approval or denial of housing applications and appeals.</w:t>
            </w:r>
          </w:p>
        </w:tc>
      </w:tr>
      <w:tr w:rsidR="000852B2" w:rsidRPr="00F94C5B" w14:paraId="7207C947" w14:textId="77777777" w:rsidTr="001B39A1">
        <w:trPr>
          <w:trHeight w:val="878"/>
        </w:trPr>
        <w:tc>
          <w:tcPr>
            <w:tcW w:w="1795" w:type="dxa"/>
            <w:vMerge/>
            <w:shd w:val="clear" w:color="auto" w:fill="92CDDC" w:themeFill="accent5" w:themeFillTint="99"/>
          </w:tcPr>
          <w:p w14:paraId="02C7AD74" w14:textId="77777777" w:rsidR="000852B2" w:rsidRPr="00F94C5B" w:rsidRDefault="000852B2" w:rsidP="00F94C5B">
            <w:pPr>
              <w:rPr>
                <w:rFonts w:ascii="Arial" w:hAnsi="Arial" w:cs="Arial"/>
              </w:rPr>
            </w:pPr>
          </w:p>
        </w:tc>
        <w:tc>
          <w:tcPr>
            <w:tcW w:w="1360" w:type="dxa"/>
          </w:tcPr>
          <w:p w14:paraId="4155FC41" w14:textId="77777777" w:rsidR="000852B2" w:rsidRPr="00F94C5B" w:rsidRDefault="000852B2" w:rsidP="00F94C5B">
            <w:pPr>
              <w:pStyle w:val="TableParagraph"/>
              <w:numPr>
                <w:ilvl w:val="0"/>
                <w:numId w:val="22"/>
              </w:numPr>
              <w:tabs>
                <w:tab w:val="left" w:pos="573"/>
              </w:tabs>
              <w:spacing w:before="103"/>
              <w:ind w:hanging="209"/>
              <w:rPr>
                <w:rFonts w:ascii="Arial" w:hAnsi="Arial" w:cs="Arial"/>
              </w:rPr>
            </w:pPr>
            <w:r w:rsidRPr="00F94C5B">
              <w:rPr>
                <w:rFonts w:ascii="Arial" w:hAnsi="Arial" w:cs="Arial"/>
              </w:rPr>
              <w:t>Yes</w:t>
            </w:r>
          </w:p>
          <w:p w14:paraId="1ABB1D8A" w14:textId="77777777" w:rsidR="000852B2" w:rsidRPr="00F94C5B" w:rsidRDefault="000852B2" w:rsidP="00F94C5B">
            <w:pPr>
              <w:pStyle w:val="TableParagraph"/>
              <w:numPr>
                <w:ilvl w:val="0"/>
                <w:numId w:val="22"/>
              </w:numPr>
              <w:tabs>
                <w:tab w:val="left" w:pos="595"/>
              </w:tabs>
              <w:ind w:left="594" w:hanging="209"/>
              <w:rPr>
                <w:rFonts w:ascii="Arial" w:hAnsi="Arial" w:cs="Arial"/>
              </w:rPr>
            </w:pPr>
            <w:r w:rsidRPr="00F94C5B">
              <w:rPr>
                <w:rFonts w:ascii="Arial" w:hAnsi="Arial" w:cs="Arial"/>
              </w:rPr>
              <w:t>No</w:t>
            </w:r>
          </w:p>
        </w:tc>
        <w:tc>
          <w:tcPr>
            <w:tcW w:w="7820" w:type="dxa"/>
          </w:tcPr>
          <w:p w14:paraId="1768EC09" w14:textId="248CFC90" w:rsidR="000852B2" w:rsidRPr="00F94C5B" w:rsidRDefault="000852B2" w:rsidP="0067639E">
            <w:pPr>
              <w:pStyle w:val="TableParagraph"/>
              <w:ind w:left="107" w:right="96"/>
              <w:rPr>
                <w:rFonts w:ascii="Arial" w:hAnsi="Arial" w:cs="Arial"/>
              </w:rPr>
            </w:pPr>
            <w:r w:rsidRPr="00F94C5B">
              <w:rPr>
                <w:rFonts w:ascii="Arial" w:hAnsi="Arial" w:cs="Arial"/>
              </w:rPr>
              <w:t xml:space="preserve">There will be an established system for staff to communicate with </w:t>
            </w:r>
            <w:r w:rsidR="000B5161">
              <w:rPr>
                <w:rFonts w:ascii="Arial" w:hAnsi="Arial" w:cs="Arial"/>
              </w:rPr>
              <w:t>resident</w:t>
            </w:r>
            <w:r w:rsidRPr="00F94C5B">
              <w:rPr>
                <w:rFonts w:ascii="Arial" w:hAnsi="Arial" w:cs="Arial"/>
              </w:rPr>
              <w:t>s and referral sources during the application process and to track and retain</w:t>
            </w:r>
          </w:p>
          <w:p w14:paraId="2F33D1E3" w14:textId="77777777" w:rsidR="000852B2" w:rsidRPr="00F94C5B" w:rsidRDefault="000852B2" w:rsidP="0067639E">
            <w:pPr>
              <w:pStyle w:val="TableParagraph"/>
              <w:spacing w:line="282" w:lineRule="exact"/>
              <w:ind w:left="102" w:right="96"/>
              <w:rPr>
                <w:rFonts w:ascii="Arial" w:hAnsi="Arial" w:cs="Arial"/>
              </w:rPr>
            </w:pPr>
            <w:r w:rsidRPr="00F94C5B">
              <w:rPr>
                <w:rFonts w:ascii="Arial" w:hAnsi="Arial" w:cs="Arial"/>
              </w:rPr>
              <w:t>documentation.</w:t>
            </w:r>
          </w:p>
        </w:tc>
      </w:tr>
      <w:tr w:rsidR="000852B2" w:rsidRPr="00F94C5B" w14:paraId="6C14B2F1" w14:textId="77777777" w:rsidTr="001B39A1">
        <w:trPr>
          <w:trHeight w:val="878"/>
        </w:trPr>
        <w:tc>
          <w:tcPr>
            <w:tcW w:w="1795" w:type="dxa"/>
            <w:vMerge/>
            <w:tcBorders>
              <w:bottom w:val="nil"/>
            </w:tcBorders>
            <w:shd w:val="clear" w:color="auto" w:fill="92CDDC" w:themeFill="accent5" w:themeFillTint="99"/>
          </w:tcPr>
          <w:p w14:paraId="4298995C" w14:textId="77777777" w:rsidR="000852B2" w:rsidRPr="00F94C5B" w:rsidRDefault="000852B2" w:rsidP="000852B2">
            <w:pPr>
              <w:rPr>
                <w:rFonts w:ascii="Arial" w:hAnsi="Arial" w:cs="Arial"/>
              </w:rPr>
            </w:pPr>
          </w:p>
        </w:tc>
        <w:tc>
          <w:tcPr>
            <w:tcW w:w="1360" w:type="dxa"/>
          </w:tcPr>
          <w:p w14:paraId="421F3D34" w14:textId="77777777" w:rsidR="000852B2" w:rsidRPr="00F94C5B" w:rsidRDefault="000852B2" w:rsidP="000852B2">
            <w:pPr>
              <w:pStyle w:val="TableParagraph"/>
              <w:numPr>
                <w:ilvl w:val="0"/>
                <w:numId w:val="21"/>
              </w:numPr>
              <w:tabs>
                <w:tab w:val="left" w:pos="573"/>
              </w:tabs>
              <w:spacing w:before="113"/>
              <w:ind w:hanging="209"/>
              <w:rPr>
                <w:rFonts w:ascii="Arial" w:hAnsi="Arial" w:cs="Arial"/>
              </w:rPr>
            </w:pPr>
            <w:r w:rsidRPr="00F94C5B">
              <w:rPr>
                <w:rFonts w:ascii="Arial" w:hAnsi="Arial" w:cs="Arial"/>
              </w:rPr>
              <w:t>Yes</w:t>
            </w:r>
          </w:p>
          <w:p w14:paraId="73403C28" w14:textId="437BD61F" w:rsidR="000852B2" w:rsidRPr="00F94C5B" w:rsidRDefault="000852B2" w:rsidP="000852B2">
            <w:pPr>
              <w:pStyle w:val="TableParagraph"/>
              <w:numPr>
                <w:ilvl w:val="0"/>
                <w:numId w:val="22"/>
              </w:numPr>
              <w:tabs>
                <w:tab w:val="left" w:pos="573"/>
              </w:tabs>
              <w:spacing w:before="103"/>
              <w:ind w:hanging="209"/>
              <w:rPr>
                <w:rFonts w:ascii="Arial" w:hAnsi="Arial" w:cs="Arial"/>
              </w:rPr>
            </w:pPr>
            <w:r w:rsidRPr="00F94C5B">
              <w:rPr>
                <w:rFonts w:ascii="Arial" w:hAnsi="Arial" w:cs="Arial"/>
              </w:rPr>
              <w:t>No</w:t>
            </w:r>
          </w:p>
        </w:tc>
        <w:tc>
          <w:tcPr>
            <w:tcW w:w="7820" w:type="dxa"/>
          </w:tcPr>
          <w:p w14:paraId="00D24220" w14:textId="77777777" w:rsidR="000852B2" w:rsidRPr="00F94C5B" w:rsidRDefault="000852B2" w:rsidP="000852B2">
            <w:pPr>
              <w:pStyle w:val="TableParagraph"/>
              <w:spacing w:line="292" w:lineRule="exact"/>
              <w:ind w:left="62"/>
              <w:rPr>
                <w:rFonts w:ascii="Arial" w:hAnsi="Arial" w:cs="Arial"/>
              </w:rPr>
            </w:pPr>
            <w:r w:rsidRPr="00F94C5B">
              <w:rPr>
                <w:rFonts w:ascii="Arial" w:hAnsi="Arial" w:cs="Arial"/>
              </w:rPr>
              <w:t>The supportive housing application and intake processes will ONLY include the</w:t>
            </w:r>
          </w:p>
          <w:p w14:paraId="0250AD4A" w14:textId="5BCF6811" w:rsidR="000852B2" w:rsidRPr="00F94C5B" w:rsidRDefault="000852B2" w:rsidP="000852B2">
            <w:pPr>
              <w:pStyle w:val="TableParagraph"/>
              <w:ind w:left="107" w:right="96"/>
              <w:rPr>
                <w:rFonts w:ascii="Arial" w:hAnsi="Arial" w:cs="Arial"/>
              </w:rPr>
            </w:pPr>
            <w:r w:rsidRPr="00F94C5B">
              <w:rPr>
                <w:rFonts w:ascii="Arial" w:hAnsi="Arial" w:cs="Arial"/>
              </w:rPr>
              <w:t xml:space="preserve">minimum number of questions needed to determine </w:t>
            </w:r>
            <w:r w:rsidR="000B5161">
              <w:rPr>
                <w:rFonts w:ascii="Arial" w:hAnsi="Arial" w:cs="Arial"/>
              </w:rPr>
              <w:t>resident</w:t>
            </w:r>
            <w:r w:rsidRPr="00F94C5B">
              <w:rPr>
                <w:rFonts w:ascii="Arial" w:hAnsi="Arial" w:cs="Arial"/>
              </w:rPr>
              <w:t xml:space="preserve"> eligibility, such as those required by funders.</w:t>
            </w:r>
          </w:p>
        </w:tc>
      </w:tr>
    </w:tbl>
    <w:p w14:paraId="2FC1A480" w14:textId="77777777" w:rsidR="00D929F3" w:rsidRPr="00F94C5B" w:rsidRDefault="00D929F3">
      <w:pPr>
        <w:spacing w:line="282" w:lineRule="exact"/>
        <w:jc w:val="center"/>
        <w:rPr>
          <w:rFonts w:ascii="Arial" w:hAnsi="Arial" w:cs="Arial"/>
        </w:rPr>
        <w:sectPr w:rsidR="00D929F3" w:rsidRPr="00F94C5B">
          <w:headerReference w:type="default" r:id="rId8"/>
          <w:footerReference w:type="default" r:id="rId9"/>
          <w:pgSz w:w="12240" w:h="15840"/>
          <w:pgMar w:top="1520" w:right="420" w:bottom="640" w:left="600" w:header="406" w:footer="457"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260"/>
        <w:gridCol w:w="7920"/>
      </w:tblGrid>
      <w:tr w:rsidR="00D929F3" w:rsidRPr="00F94C5B" w14:paraId="5A4F1390" w14:textId="77777777" w:rsidTr="00F94C5B">
        <w:trPr>
          <w:trHeight w:val="1276"/>
        </w:trPr>
        <w:tc>
          <w:tcPr>
            <w:tcW w:w="1795" w:type="dxa"/>
            <w:shd w:val="clear" w:color="auto" w:fill="92CDDC" w:themeFill="accent5" w:themeFillTint="99"/>
          </w:tcPr>
          <w:p w14:paraId="41E1F43E" w14:textId="77777777" w:rsidR="00D929F3" w:rsidRPr="00F94C5B" w:rsidRDefault="00D929F3" w:rsidP="000A7E9B">
            <w:pPr>
              <w:pStyle w:val="TableParagraph"/>
              <w:spacing w:before="2"/>
              <w:jc w:val="center"/>
              <w:rPr>
                <w:rFonts w:ascii="Arial" w:hAnsi="Arial" w:cs="Arial"/>
              </w:rPr>
            </w:pPr>
          </w:p>
          <w:p w14:paraId="1463C598" w14:textId="77777777" w:rsidR="00D929F3" w:rsidRPr="00F94C5B" w:rsidRDefault="000A7E9B" w:rsidP="000A7E9B">
            <w:pPr>
              <w:pStyle w:val="TableParagraph"/>
              <w:spacing w:before="1"/>
              <w:jc w:val="center"/>
              <w:rPr>
                <w:rFonts w:ascii="Arial" w:hAnsi="Arial" w:cs="Arial"/>
              </w:rPr>
            </w:pPr>
            <w:r w:rsidRPr="00F94C5B">
              <w:rPr>
                <w:rFonts w:ascii="Arial" w:hAnsi="Arial" w:cs="Arial"/>
              </w:rPr>
              <w:t>Availability of Services</w:t>
            </w:r>
          </w:p>
        </w:tc>
        <w:tc>
          <w:tcPr>
            <w:tcW w:w="1260" w:type="dxa"/>
          </w:tcPr>
          <w:p w14:paraId="52A00E3E" w14:textId="77777777" w:rsidR="00D929F3" w:rsidRPr="00F94C5B" w:rsidRDefault="00D929F3">
            <w:pPr>
              <w:pStyle w:val="TableParagraph"/>
              <w:spacing w:before="9"/>
              <w:rPr>
                <w:rFonts w:ascii="Arial" w:hAnsi="Arial" w:cs="Arial"/>
              </w:rPr>
            </w:pPr>
          </w:p>
          <w:p w14:paraId="614F38F0" w14:textId="77777777" w:rsidR="00D929F3" w:rsidRPr="00F94C5B" w:rsidRDefault="000A7E9B">
            <w:pPr>
              <w:pStyle w:val="TableParagraph"/>
              <w:numPr>
                <w:ilvl w:val="0"/>
                <w:numId w:val="20"/>
              </w:numPr>
              <w:tabs>
                <w:tab w:val="left" w:pos="573"/>
              </w:tabs>
              <w:spacing w:line="323" w:lineRule="exact"/>
              <w:ind w:hanging="209"/>
              <w:rPr>
                <w:rFonts w:ascii="Arial" w:hAnsi="Arial" w:cs="Arial"/>
              </w:rPr>
            </w:pPr>
            <w:r w:rsidRPr="00F94C5B">
              <w:rPr>
                <w:rFonts w:ascii="Arial" w:hAnsi="Arial" w:cs="Arial"/>
              </w:rPr>
              <w:t>Yes</w:t>
            </w:r>
          </w:p>
          <w:p w14:paraId="374835EA" w14:textId="77777777" w:rsidR="00D929F3" w:rsidRPr="00F94C5B" w:rsidRDefault="000A7E9B">
            <w:pPr>
              <w:pStyle w:val="TableParagraph"/>
              <w:numPr>
                <w:ilvl w:val="0"/>
                <w:numId w:val="20"/>
              </w:numPr>
              <w:tabs>
                <w:tab w:val="left" w:pos="595"/>
              </w:tabs>
              <w:spacing w:line="323" w:lineRule="exact"/>
              <w:ind w:left="594" w:hanging="209"/>
              <w:rPr>
                <w:rFonts w:ascii="Arial" w:hAnsi="Arial" w:cs="Arial"/>
              </w:rPr>
            </w:pPr>
            <w:r w:rsidRPr="00F94C5B">
              <w:rPr>
                <w:rFonts w:ascii="Arial" w:hAnsi="Arial" w:cs="Arial"/>
              </w:rPr>
              <w:t>No</w:t>
            </w:r>
          </w:p>
        </w:tc>
        <w:tc>
          <w:tcPr>
            <w:tcW w:w="7920" w:type="dxa"/>
          </w:tcPr>
          <w:p w14:paraId="68492CF8" w14:textId="0A977105" w:rsidR="00D929F3" w:rsidRPr="00F94C5B" w:rsidRDefault="000A7E9B" w:rsidP="0067639E">
            <w:pPr>
              <w:pStyle w:val="TableParagraph"/>
              <w:spacing w:before="52"/>
              <w:ind w:left="62" w:right="161"/>
              <w:rPr>
                <w:rFonts w:ascii="Arial" w:hAnsi="Arial" w:cs="Arial"/>
              </w:rPr>
            </w:pPr>
            <w:r w:rsidRPr="00F94C5B">
              <w:rPr>
                <w:rFonts w:ascii="Arial" w:hAnsi="Arial" w:cs="Arial"/>
              </w:rPr>
              <w:t xml:space="preserve">The services plan outlines responsibility of services staff to ensure that </w:t>
            </w:r>
            <w:r w:rsidR="000B5161">
              <w:rPr>
                <w:rFonts w:ascii="Arial" w:hAnsi="Arial" w:cs="Arial"/>
              </w:rPr>
              <w:t>resident</w:t>
            </w:r>
            <w:r w:rsidRPr="00F94C5B">
              <w:rPr>
                <w:rFonts w:ascii="Arial" w:hAnsi="Arial" w:cs="Arial"/>
              </w:rPr>
              <w:t>s are aware of available services, can modify their services at any time, and that service hours and locations are convenient (including outside of normal business hours and in crisis situations).</w:t>
            </w:r>
          </w:p>
        </w:tc>
      </w:tr>
      <w:tr w:rsidR="00D929F3" w:rsidRPr="00F94C5B" w14:paraId="0B3051E2" w14:textId="77777777" w:rsidTr="00F94C5B">
        <w:trPr>
          <w:trHeight w:val="390"/>
        </w:trPr>
        <w:tc>
          <w:tcPr>
            <w:tcW w:w="10975" w:type="dxa"/>
            <w:gridSpan w:val="3"/>
            <w:shd w:val="clear" w:color="auto" w:fill="EBE600"/>
          </w:tcPr>
          <w:p w14:paraId="26AE639D" w14:textId="77777777" w:rsidR="00D929F3" w:rsidRPr="00F94C5B" w:rsidRDefault="000A7E9B">
            <w:pPr>
              <w:pStyle w:val="TableParagraph"/>
              <w:spacing w:line="371" w:lineRule="exact"/>
              <w:ind w:left="4383" w:right="4371"/>
              <w:jc w:val="center"/>
              <w:rPr>
                <w:rFonts w:ascii="Arial" w:hAnsi="Arial" w:cs="Arial"/>
                <w:b/>
                <w:bCs/>
              </w:rPr>
            </w:pPr>
            <w:r w:rsidRPr="00F94C5B">
              <w:rPr>
                <w:rFonts w:ascii="Arial" w:hAnsi="Arial" w:cs="Arial"/>
                <w:b/>
                <w:bCs/>
              </w:rPr>
              <w:t>Coordinated</w:t>
            </w:r>
          </w:p>
        </w:tc>
      </w:tr>
      <w:tr w:rsidR="00D929F3" w:rsidRPr="00F94C5B" w14:paraId="516F3879" w14:textId="77777777" w:rsidTr="00F94C5B">
        <w:trPr>
          <w:trHeight w:val="1204"/>
        </w:trPr>
        <w:tc>
          <w:tcPr>
            <w:tcW w:w="1795" w:type="dxa"/>
            <w:vMerge w:val="restart"/>
            <w:shd w:val="clear" w:color="auto" w:fill="92CDDC" w:themeFill="accent5" w:themeFillTint="99"/>
          </w:tcPr>
          <w:p w14:paraId="57C20864" w14:textId="77777777" w:rsidR="00D929F3" w:rsidRPr="00F94C5B" w:rsidRDefault="00D929F3" w:rsidP="000A7E9B">
            <w:pPr>
              <w:pStyle w:val="TableParagraph"/>
              <w:jc w:val="center"/>
              <w:rPr>
                <w:rFonts w:ascii="Arial" w:hAnsi="Arial" w:cs="Arial"/>
              </w:rPr>
            </w:pPr>
          </w:p>
          <w:p w14:paraId="49C8D47F" w14:textId="77777777" w:rsidR="00D929F3" w:rsidRPr="00F94C5B" w:rsidRDefault="00D929F3" w:rsidP="000A7E9B">
            <w:pPr>
              <w:pStyle w:val="TableParagraph"/>
              <w:spacing w:before="2"/>
              <w:jc w:val="center"/>
              <w:rPr>
                <w:rFonts w:ascii="Arial" w:hAnsi="Arial" w:cs="Arial"/>
              </w:rPr>
            </w:pPr>
          </w:p>
          <w:p w14:paraId="388CE2C1" w14:textId="77777777" w:rsidR="00D929F3" w:rsidRPr="00F94C5B" w:rsidRDefault="000A7E9B" w:rsidP="000A7E9B">
            <w:pPr>
              <w:pStyle w:val="TableParagraph"/>
              <w:spacing w:before="1"/>
              <w:jc w:val="center"/>
              <w:rPr>
                <w:rFonts w:ascii="Arial" w:hAnsi="Arial" w:cs="Arial"/>
              </w:rPr>
            </w:pPr>
            <w:r w:rsidRPr="00F94C5B">
              <w:rPr>
                <w:rFonts w:ascii="Arial" w:hAnsi="Arial" w:cs="Arial"/>
              </w:rPr>
              <w:t>Roles and Responsibilities</w:t>
            </w:r>
          </w:p>
        </w:tc>
        <w:tc>
          <w:tcPr>
            <w:tcW w:w="1260" w:type="dxa"/>
          </w:tcPr>
          <w:p w14:paraId="0FE3DF0E" w14:textId="77777777" w:rsidR="00D929F3" w:rsidRPr="00F94C5B" w:rsidRDefault="000A7E9B">
            <w:pPr>
              <w:pStyle w:val="TableParagraph"/>
              <w:numPr>
                <w:ilvl w:val="0"/>
                <w:numId w:val="19"/>
              </w:numPr>
              <w:tabs>
                <w:tab w:val="left" w:pos="573"/>
              </w:tabs>
              <w:spacing w:before="278" w:line="323" w:lineRule="exact"/>
              <w:ind w:hanging="209"/>
              <w:rPr>
                <w:rFonts w:ascii="Arial" w:hAnsi="Arial" w:cs="Arial"/>
              </w:rPr>
            </w:pPr>
            <w:r w:rsidRPr="00F94C5B">
              <w:rPr>
                <w:rFonts w:ascii="Arial" w:hAnsi="Arial" w:cs="Arial"/>
              </w:rPr>
              <w:t>Yes</w:t>
            </w:r>
          </w:p>
          <w:p w14:paraId="33F0E6DE" w14:textId="77777777" w:rsidR="00D929F3" w:rsidRPr="00F94C5B" w:rsidRDefault="000A7E9B">
            <w:pPr>
              <w:pStyle w:val="TableParagraph"/>
              <w:numPr>
                <w:ilvl w:val="0"/>
                <w:numId w:val="19"/>
              </w:numPr>
              <w:tabs>
                <w:tab w:val="left" w:pos="595"/>
              </w:tabs>
              <w:spacing w:line="323" w:lineRule="exact"/>
              <w:ind w:left="594" w:hanging="209"/>
              <w:rPr>
                <w:rFonts w:ascii="Arial" w:hAnsi="Arial" w:cs="Arial"/>
              </w:rPr>
            </w:pPr>
            <w:r w:rsidRPr="00F94C5B">
              <w:rPr>
                <w:rFonts w:ascii="Arial" w:hAnsi="Arial" w:cs="Arial"/>
              </w:rPr>
              <w:t>No</w:t>
            </w:r>
          </w:p>
        </w:tc>
        <w:tc>
          <w:tcPr>
            <w:tcW w:w="7920" w:type="dxa"/>
          </w:tcPr>
          <w:p w14:paraId="3BD590C4" w14:textId="77777777" w:rsidR="00D929F3" w:rsidRPr="00F94C5B" w:rsidRDefault="000A7E9B" w:rsidP="0067639E">
            <w:pPr>
              <w:pStyle w:val="TableParagraph"/>
              <w:spacing w:before="16"/>
              <w:ind w:left="62" w:right="176"/>
              <w:rPr>
                <w:rFonts w:ascii="Arial" w:hAnsi="Arial" w:cs="Arial"/>
              </w:rPr>
            </w:pPr>
            <w:r w:rsidRPr="00F94C5B">
              <w:rPr>
                <w:rFonts w:ascii="Arial" w:hAnsi="Arial" w:cs="Arial"/>
              </w:rPr>
              <w:t>There are written descriptions of each supportive housing partner's role, including, at minimum, the project sponsor, housing and/or property manager and supportive services provider. These descriptions detail the responsibilities</w:t>
            </w:r>
          </w:p>
          <w:p w14:paraId="0B1F78F0" w14:textId="77777777" w:rsidR="00D929F3" w:rsidRPr="00F94C5B" w:rsidRDefault="000A7E9B" w:rsidP="0067639E">
            <w:pPr>
              <w:pStyle w:val="TableParagraph"/>
              <w:spacing w:before="2" w:line="288" w:lineRule="exact"/>
              <w:ind w:left="62" w:right="96"/>
              <w:rPr>
                <w:rFonts w:ascii="Arial" w:hAnsi="Arial" w:cs="Arial"/>
              </w:rPr>
            </w:pPr>
            <w:r w:rsidRPr="00F94C5B">
              <w:rPr>
                <w:rFonts w:ascii="Arial" w:hAnsi="Arial" w:cs="Arial"/>
              </w:rPr>
              <w:t>of each partner.</w:t>
            </w:r>
          </w:p>
        </w:tc>
      </w:tr>
      <w:tr w:rsidR="00D929F3" w:rsidRPr="00F94C5B" w14:paraId="7989F91C" w14:textId="77777777" w:rsidTr="00F94C5B">
        <w:trPr>
          <w:trHeight w:val="647"/>
        </w:trPr>
        <w:tc>
          <w:tcPr>
            <w:tcW w:w="1795" w:type="dxa"/>
            <w:vMerge/>
            <w:tcBorders>
              <w:top w:val="nil"/>
            </w:tcBorders>
            <w:shd w:val="clear" w:color="auto" w:fill="92CDDC" w:themeFill="accent5" w:themeFillTint="99"/>
          </w:tcPr>
          <w:p w14:paraId="32D65705" w14:textId="77777777" w:rsidR="00D929F3" w:rsidRPr="00F94C5B" w:rsidRDefault="00D929F3" w:rsidP="000A7E9B">
            <w:pPr>
              <w:jc w:val="center"/>
              <w:rPr>
                <w:rFonts w:ascii="Arial" w:hAnsi="Arial" w:cs="Arial"/>
              </w:rPr>
            </w:pPr>
          </w:p>
        </w:tc>
        <w:tc>
          <w:tcPr>
            <w:tcW w:w="1260" w:type="dxa"/>
          </w:tcPr>
          <w:p w14:paraId="63D52538" w14:textId="77777777" w:rsidR="00D929F3" w:rsidRPr="00F94C5B" w:rsidRDefault="000A7E9B">
            <w:pPr>
              <w:pStyle w:val="TableParagraph"/>
              <w:numPr>
                <w:ilvl w:val="0"/>
                <w:numId w:val="18"/>
              </w:numPr>
              <w:tabs>
                <w:tab w:val="left" w:pos="573"/>
              </w:tabs>
              <w:spacing w:line="323" w:lineRule="exact"/>
              <w:ind w:hanging="209"/>
              <w:rPr>
                <w:rFonts w:ascii="Arial" w:hAnsi="Arial" w:cs="Arial"/>
              </w:rPr>
            </w:pPr>
            <w:r w:rsidRPr="00F94C5B">
              <w:rPr>
                <w:rFonts w:ascii="Arial" w:hAnsi="Arial" w:cs="Arial"/>
              </w:rPr>
              <w:t>Yes</w:t>
            </w:r>
          </w:p>
          <w:p w14:paraId="0301BD59" w14:textId="77777777" w:rsidR="00D929F3" w:rsidRPr="00F94C5B" w:rsidRDefault="000A7E9B">
            <w:pPr>
              <w:pStyle w:val="TableParagraph"/>
              <w:numPr>
                <w:ilvl w:val="0"/>
                <w:numId w:val="18"/>
              </w:numPr>
              <w:tabs>
                <w:tab w:val="left" w:pos="595"/>
              </w:tabs>
              <w:spacing w:line="305" w:lineRule="exact"/>
              <w:ind w:left="594" w:hanging="209"/>
              <w:rPr>
                <w:rFonts w:ascii="Arial" w:hAnsi="Arial" w:cs="Arial"/>
              </w:rPr>
            </w:pPr>
            <w:r w:rsidRPr="00F94C5B">
              <w:rPr>
                <w:rFonts w:ascii="Arial" w:hAnsi="Arial" w:cs="Arial"/>
              </w:rPr>
              <w:t>No</w:t>
            </w:r>
          </w:p>
        </w:tc>
        <w:tc>
          <w:tcPr>
            <w:tcW w:w="7920" w:type="dxa"/>
          </w:tcPr>
          <w:p w14:paraId="74C9B74D" w14:textId="77777777" w:rsidR="00D929F3" w:rsidRPr="00F94C5B" w:rsidRDefault="000A7E9B" w:rsidP="0067639E">
            <w:pPr>
              <w:pStyle w:val="TableParagraph"/>
              <w:spacing w:before="177"/>
              <w:ind w:left="62"/>
              <w:rPr>
                <w:rFonts w:ascii="Arial" w:hAnsi="Arial" w:cs="Arial"/>
              </w:rPr>
            </w:pPr>
            <w:r w:rsidRPr="00F94C5B">
              <w:rPr>
                <w:rFonts w:ascii="Arial" w:hAnsi="Arial" w:cs="Arial"/>
              </w:rPr>
              <w:t>Written descriptions will be reviewed and revised annually by all partners.</w:t>
            </w:r>
          </w:p>
        </w:tc>
      </w:tr>
      <w:tr w:rsidR="00D929F3" w:rsidRPr="00F94C5B" w14:paraId="5DDD2EF5" w14:textId="77777777" w:rsidTr="00F94C5B">
        <w:trPr>
          <w:trHeight w:val="693"/>
        </w:trPr>
        <w:tc>
          <w:tcPr>
            <w:tcW w:w="1795" w:type="dxa"/>
            <w:vMerge w:val="restart"/>
            <w:shd w:val="clear" w:color="auto" w:fill="92CDDC" w:themeFill="accent5" w:themeFillTint="99"/>
          </w:tcPr>
          <w:p w14:paraId="3D26ACEB" w14:textId="77777777" w:rsidR="00D929F3" w:rsidRPr="00F94C5B" w:rsidRDefault="00D929F3" w:rsidP="000A7E9B">
            <w:pPr>
              <w:pStyle w:val="TableParagraph"/>
              <w:jc w:val="center"/>
              <w:rPr>
                <w:rFonts w:ascii="Arial" w:hAnsi="Arial" w:cs="Arial"/>
              </w:rPr>
            </w:pPr>
          </w:p>
          <w:p w14:paraId="0FC4960E" w14:textId="77777777" w:rsidR="00D929F3" w:rsidRPr="00F94C5B" w:rsidRDefault="00D929F3" w:rsidP="000A7E9B">
            <w:pPr>
              <w:pStyle w:val="TableParagraph"/>
              <w:spacing w:before="2"/>
              <w:jc w:val="center"/>
              <w:rPr>
                <w:rFonts w:ascii="Arial" w:hAnsi="Arial" w:cs="Arial"/>
              </w:rPr>
            </w:pPr>
          </w:p>
          <w:p w14:paraId="03BD5308" w14:textId="77777777" w:rsidR="00D929F3" w:rsidRPr="00F94C5B" w:rsidRDefault="000A7E9B" w:rsidP="000A7E9B">
            <w:pPr>
              <w:pStyle w:val="TableParagraph"/>
              <w:jc w:val="center"/>
              <w:rPr>
                <w:rFonts w:ascii="Arial" w:hAnsi="Arial" w:cs="Arial"/>
              </w:rPr>
            </w:pPr>
            <w:r w:rsidRPr="00F94C5B">
              <w:rPr>
                <w:rFonts w:ascii="Arial" w:hAnsi="Arial" w:cs="Arial"/>
              </w:rPr>
              <w:t>Communication</w:t>
            </w:r>
          </w:p>
        </w:tc>
        <w:tc>
          <w:tcPr>
            <w:tcW w:w="1260" w:type="dxa"/>
          </w:tcPr>
          <w:p w14:paraId="11271960" w14:textId="77777777" w:rsidR="00D929F3" w:rsidRPr="00F94C5B" w:rsidRDefault="000A7E9B">
            <w:pPr>
              <w:pStyle w:val="TableParagraph"/>
              <w:numPr>
                <w:ilvl w:val="0"/>
                <w:numId w:val="17"/>
              </w:numPr>
              <w:tabs>
                <w:tab w:val="left" w:pos="573"/>
              </w:tabs>
              <w:spacing w:before="21"/>
              <w:ind w:hanging="209"/>
              <w:rPr>
                <w:rFonts w:ascii="Arial" w:hAnsi="Arial" w:cs="Arial"/>
              </w:rPr>
            </w:pPr>
            <w:r w:rsidRPr="00F94C5B">
              <w:rPr>
                <w:rFonts w:ascii="Arial" w:hAnsi="Arial" w:cs="Arial"/>
              </w:rPr>
              <w:t>Yes</w:t>
            </w:r>
          </w:p>
          <w:p w14:paraId="24052595" w14:textId="77777777" w:rsidR="00D929F3" w:rsidRPr="00F94C5B" w:rsidRDefault="000A7E9B">
            <w:pPr>
              <w:pStyle w:val="TableParagraph"/>
              <w:numPr>
                <w:ilvl w:val="0"/>
                <w:numId w:val="17"/>
              </w:numPr>
              <w:tabs>
                <w:tab w:val="left" w:pos="595"/>
              </w:tabs>
              <w:spacing w:before="1"/>
              <w:ind w:left="594" w:hanging="209"/>
              <w:rPr>
                <w:rFonts w:ascii="Arial" w:hAnsi="Arial" w:cs="Arial"/>
              </w:rPr>
            </w:pPr>
            <w:r w:rsidRPr="00F94C5B">
              <w:rPr>
                <w:rFonts w:ascii="Arial" w:hAnsi="Arial" w:cs="Arial"/>
              </w:rPr>
              <w:t>No</w:t>
            </w:r>
          </w:p>
        </w:tc>
        <w:tc>
          <w:tcPr>
            <w:tcW w:w="7920" w:type="dxa"/>
          </w:tcPr>
          <w:p w14:paraId="747F9753" w14:textId="77777777" w:rsidR="00D929F3" w:rsidRPr="00F94C5B" w:rsidRDefault="000A7E9B" w:rsidP="0067639E">
            <w:pPr>
              <w:pStyle w:val="TableParagraph"/>
              <w:spacing w:before="52" w:line="242" w:lineRule="auto"/>
              <w:ind w:left="62" w:right="120"/>
              <w:rPr>
                <w:rFonts w:ascii="Arial" w:hAnsi="Arial" w:cs="Arial"/>
              </w:rPr>
            </w:pPr>
            <w:r w:rsidRPr="00F94C5B">
              <w:rPr>
                <w:rFonts w:ascii="Arial" w:hAnsi="Arial" w:cs="Arial"/>
              </w:rPr>
              <w:t>There are forums for all partners to discuss the status of the project, their roles and the coordination of their efforts on a regular basis.</w:t>
            </w:r>
          </w:p>
        </w:tc>
      </w:tr>
      <w:tr w:rsidR="00D929F3" w:rsidRPr="00F94C5B" w14:paraId="6A067EB5" w14:textId="77777777" w:rsidTr="00F94C5B">
        <w:trPr>
          <w:trHeight w:val="645"/>
        </w:trPr>
        <w:tc>
          <w:tcPr>
            <w:tcW w:w="1795" w:type="dxa"/>
            <w:vMerge/>
            <w:tcBorders>
              <w:top w:val="nil"/>
            </w:tcBorders>
            <w:shd w:val="clear" w:color="auto" w:fill="92CDDC" w:themeFill="accent5" w:themeFillTint="99"/>
          </w:tcPr>
          <w:p w14:paraId="095F44C0" w14:textId="77777777" w:rsidR="00D929F3" w:rsidRPr="00F94C5B" w:rsidRDefault="00D929F3" w:rsidP="000A7E9B">
            <w:pPr>
              <w:jc w:val="center"/>
              <w:rPr>
                <w:rFonts w:ascii="Arial" w:hAnsi="Arial" w:cs="Arial"/>
              </w:rPr>
            </w:pPr>
          </w:p>
        </w:tc>
        <w:tc>
          <w:tcPr>
            <w:tcW w:w="1260" w:type="dxa"/>
          </w:tcPr>
          <w:p w14:paraId="26DD21C3" w14:textId="77777777" w:rsidR="00D929F3" w:rsidRPr="00F94C5B" w:rsidRDefault="000A7E9B">
            <w:pPr>
              <w:pStyle w:val="TableParagraph"/>
              <w:numPr>
                <w:ilvl w:val="0"/>
                <w:numId w:val="16"/>
              </w:numPr>
              <w:tabs>
                <w:tab w:val="left" w:pos="573"/>
              </w:tabs>
              <w:spacing w:line="321" w:lineRule="exact"/>
              <w:ind w:hanging="209"/>
              <w:rPr>
                <w:rFonts w:ascii="Arial" w:hAnsi="Arial" w:cs="Arial"/>
              </w:rPr>
            </w:pPr>
            <w:r w:rsidRPr="00F94C5B">
              <w:rPr>
                <w:rFonts w:ascii="Arial" w:hAnsi="Arial" w:cs="Arial"/>
              </w:rPr>
              <w:t>Yes</w:t>
            </w:r>
          </w:p>
          <w:p w14:paraId="0C650F88" w14:textId="77777777" w:rsidR="00D929F3" w:rsidRPr="00F94C5B" w:rsidRDefault="000A7E9B">
            <w:pPr>
              <w:pStyle w:val="TableParagraph"/>
              <w:numPr>
                <w:ilvl w:val="0"/>
                <w:numId w:val="16"/>
              </w:numPr>
              <w:tabs>
                <w:tab w:val="left" w:pos="595"/>
              </w:tabs>
              <w:spacing w:line="304" w:lineRule="exact"/>
              <w:ind w:left="594" w:hanging="209"/>
              <w:rPr>
                <w:rFonts w:ascii="Arial" w:hAnsi="Arial" w:cs="Arial"/>
              </w:rPr>
            </w:pPr>
            <w:r w:rsidRPr="00F94C5B">
              <w:rPr>
                <w:rFonts w:ascii="Arial" w:hAnsi="Arial" w:cs="Arial"/>
              </w:rPr>
              <w:t>No</w:t>
            </w:r>
          </w:p>
        </w:tc>
        <w:tc>
          <w:tcPr>
            <w:tcW w:w="7920" w:type="dxa"/>
          </w:tcPr>
          <w:p w14:paraId="1C119825" w14:textId="77777777" w:rsidR="00D929F3" w:rsidRPr="00F94C5B" w:rsidRDefault="000A7E9B" w:rsidP="0067639E">
            <w:pPr>
              <w:pStyle w:val="TableParagraph"/>
              <w:spacing w:before="30"/>
              <w:ind w:left="62" w:right="398"/>
              <w:rPr>
                <w:rFonts w:ascii="Arial" w:hAnsi="Arial" w:cs="Arial"/>
              </w:rPr>
            </w:pPr>
            <w:r w:rsidRPr="00F94C5B">
              <w:rPr>
                <w:rFonts w:ascii="Arial" w:hAnsi="Arial" w:cs="Arial"/>
              </w:rPr>
              <w:t>There are established procedures for communication between scheduled meetings.</w:t>
            </w:r>
          </w:p>
        </w:tc>
      </w:tr>
      <w:tr w:rsidR="00D929F3" w:rsidRPr="00F94C5B" w14:paraId="5398A542" w14:textId="77777777" w:rsidTr="00F94C5B">
        <w:trPr>
          <w:trHeight w:val="1758"/>
        </w:trPr>
        <w:tc>
          <w:tcPr>
            <w:tcW w:w="1795" w:type="dxa"/>
            <w:shd w:val="clear" w:color="auto" w:fill="92CDDC" w:themeFill="accent5" w:themeFillTint="99"/>
          </w:tcPr>
          <w:p w14:paraId="1637D999" w14:textId="77777777" w:rsidR="00D929F3" w:rsidRPr="00F94C5B" w:rsidRDefault="000A7E9B" w:rsidP="000A7E9B">
            <w:pPr>
              <w:pStyle w:val="TableParagraph"/>
              <w:spacing w:before="1" w:line="290" w:lineRule="atLeast"/>
              <w:ind w:right="141"/>
              <w:jc w:val="center"/>
              <w:rPr>
                <w:rFonts w:ascii="Arial" w:hAnsi="Arial" w:cs="Arial"/>
              </w:rPr>
            </w:pPr>
            <w:r w:rsidRPr="00F94C5B">
              <w:rPr>
                <w:rFonts w:ascii="Arial" w:hAnsi="Arial" w:cs="Arial"/>
              </w:rPr>
              <w:t xml:space="preserve">Coordinating Property/ Housing </w:t>
            </w:r>
            <w:r w:rsidRPr="00F94C5B">
              <w:rPr>
                <w:rFonts w:ascii="Arial" w:hAnsi="Arial" w:cs="Arial"/>
                <w:spacing w:val="-3"/>
              </w:rPr>
              <w:t xml:space="preserve">Management </w:t>
            </w:r>
            <w:r w:rsidRPr="00F94C5B">
              <w:rPr>
                <w:rFonts w:ascii="Arial" w:hAnsi="Arial" w:cs="Arial"/>
                <w:spacing w:val="-12"/>
              </w:rPr>
              <w:t xml:space="preserve">&amp; </w:t>
            </w:r>
            <w:r w:rsidRPr="00F94C5B">
              <w:rPr>
                <w:rFonts w:ascii="Arial" w:hAnsi="Arial" w:cs="Arial"/>
                <w:spacing w:val="-3"/>
              </w:rPr>
              <w:t xml:space="preserve">Supportive </w:t>
            </w:r>
            <w:r w:rsidRPr="00F94C5B">
              <w:rPr>
                <w:rFonts w:ascii="Arial" w:hAnsi="Arial" w:cs="Arial"/>
              </w:rPr>
              <w:t>Services</w:t>
            </w:r>
          </w:p>
        </w:tc>
        <w:tc>
          <w:tcPr>
            <w:tcW w:w="1260" w:type="dxa"/>
          </w:tcPr>
          <w:p w14:paraId="77A36F03" w14:textId="77777777" w:rsidR="00D929F3" w:rsidRPr="00F94C5B" w:rsidRDefault="00D929F3">
            <w:pPr>
              <w:pStyle w:val="TableParagraph"/>
              <w:spacing w:before="5"/>
              <w:rPr>
                <w:rFonts w:ascii="Arial" w:hAnsi="Arial" w:cs="Arial"/>
              </w:rPr>
            </w:pPr>
          </w:p>
          <w:p w14:paraId="53E6BB47" w14:textId="77777777" w:rsidR="00D929F3" w:rsidRPr="00F94C5B" w:rsidRDefault="000A7E9B">
            <w:pPr>
              <w:pStyle w:val="TableParagraph"/>
              <w:numPr>
                <w:ilvl w:val="0"/>
                <w:numId w:val="15"/>
              </w:numPr>
              <w:tabs>
                <w:tab w:val="left" w:pos="573"/>
              </w:tabs>
              <w:ind w:hanging="209"/>
              <w:rPr>
                <w:rFonts w:ascii="Arial" w:hAnsi="Arial" w:cs="Arial"/>
              </w:rPr>
            </w:pPr>
            <w:r w:rsidRPr="00F94C5B">
              <w:rPr>
                <w:rFonts w:ascii="Arial" w:hAnsi="Arial" w:cs="Arial"/>
              </w:rPr>
              <w:t>Yes</w:t>
            </w:r>
          </w:p>
          <w:p w14:paraId="55AB6FEE" w14:textId="77777777" w:rsidR="00D929F3" w:rsidRPr="00F94C5B" w:rsidRDefault="000A7E9B">
            <w:pPr>
              <w:pStyle w:val="TableParagraph"/>
              <w:numPr>
                <w:ilvl w:val="0"/>
                <w:numId w:val="15"/>
              </w:numPr>
              <w:tabs>
                <w:tab w:val="left" w:pos="595"/>
              </w:tabs>
              <w:ind w:left="594" w:hanging="209"/>
              <w:rPr>
                <w:rFonts w:ascii="Arial" w:hAnsi="Arial" w:cs="Arial"/>
              </w:rPr>
            </w:pPr>
            <w:r w:rsidRPr="00F94C5B">
              <w:rPr>
                <w:rFonts w:ascii="Arial" w:hAnsi="Arial" w:cs="Arial"/>
              </w:rPr>
              <w:t>No</w:t>
            </w:r>
          </w:p>
        </w:tc>
        <w:tc>
          <w:tcPr>
            <w:tcW w:w="7920" w:type="dxa"/>
          </w:tcPr>
          <w:p w14:paraId="2CF1CED6" w14:textId="77777777" w:rsidR="00D929F3" w:rsidRPr="00F94C5B" w:rsidRDefault="000A7E9B" w:rsidP="0067639E">
            <w:pPr>
              <w:pStyle w:val="TableParagraph"/>
              <w:spacing w:before="148"/>
              <w:ind w:left="62" w:right="201"/>
              <w:rPr>
                <w:rFonts w:ascii="Arial" w:hAnsi="Arial" w:cs="Arial"/>
              </w:rPr>
            </w:pPr>
            <w:r w:rsidRPr="00F94C5B">
              <w:rPr>
                <w:rFonts w:ascii="Arial" w:hAnsi="Arial" w:cs="Arial"/>
              </w:rPr>
              <w:t>Both the service provider AND property management group (if project based) or housing management office (if scattered site) are committed to developing an eviction prevention plan and a rent repayment plan template. (This commitment can be included in MOUs outlining roles or demonstrated in meeting minutes)</w:t>
            </w:r>
          </w:p>
        </w:tc>
      </w:tr>
      <w:tr w:rsidR="00D929F3" w:rsidRPr="00F94C5B" w14:paraId="04CF254A" w14:textId="77777777" w:rsidTr="0067639E">
        <w:trPr>
          <w:trHeight w:val="1683"/>
        </w:trPr>
        <w:tc>
          <w:tcPr>
            <w:tcW w:w="1795" w:type="dxa"/>
            <w:shd w:val="clear" w:color="auto" w:fill="92CDDC" w:themeFill="accent5" w:themeFillTint="99"/>
          </w:tcPr>
          <w:p w14:paraId="2208B3B0" w14:textId="77777777" w:rsidR="00D929F3" w:rsidRPr="00F94C5B" w:rsidRDefault="000A7E9B" w:rsidP="000A7E9B">
            <w:pPr>
              <w:pStyle w:val="TableParagraph"/>
              <w:spacing w:before="61"/>
              <w:ind w:right="105"/>
              <w:jc w:val="center"/>
              <w:rPr>
                <w:rFonts w:ascii="Arial" w:hAnsi="Arial" w:cs="Arial"/>
              </w:rPr>
            </w:pPr>
            <w:r w:rsidRPr="00F94C5B">
              <w:rPr>
                <w:rFonts w:ascii="Arial" w:hAnsi="Arial" w:cs="Arial"/>
                <w:spacing w:val="-3"/>
              </w:rPr>
              <w:t xml:space="preserve">Connections with    Mainstream </w:t>
            </w:r>
            <w:r w:rsidRPr="00F94C5B">
              <w:rPr>
                <w:rFonts w:ascii="Arial" w:hAnsi="Arial" w:cs="Arial"/>
              </w:rPr>
              <w:t xml:space="preserve">and </w:t>
            </w:r>
            <w:r w:rsidRPr="00F94C5B">
              <w:rPr>
                <w:rFonts w:ascii="Arial" w:hAnsi="Arial" w:cs="Arial"/>
                <w:spacing w:val="-3"/>
              </w:rPr>
              <w:t xml:space="preserve">Community- </w:t>
            </w:r>
            <w:r w:rsidRPr="00F94C5B">
              <w:rPr>
                <w:rFonts w:ascii="Arial" w:hAnsi="Arial" w:cs="Arial"/>
              </w:rPr>
              <w:t>Based Service Providers</w:t>
            </w:r>
          </w:p>
        </w:tc>
        <w:tc>
          <w:tcPr>
            <w:tcW w:w="1260" w:type="dxa"/>
          </w:tcPr>
          <w:p w14:paraId="42E23131" w14:textId="77777777" w:rsidR="00D929F3" w:rsidRPr="00F94C5B" w:rsidRDefault="00D929F3">
            <w:pPr>
              <w:pStyle w:val="TableParagraph"/>
              <w:rPr>
                <w:rFonts w:ascii="Arial" w:hAnsi="Arial" w:cs="Arial"/>
              </w:rPr>
            </w:pPr>
          </w:p>
          <w:p w14:paraId="7A85FEDD" w14:textId="77777777" w:rsidR="00D929F3" w:rsidRPr="00F94C5B" w:rsidRDefault="000A7E9B">
            <w:pPr>
              <w:pStyle w:val="TableParagraph"/>
              <w:numPr>
                <w:ilvl w:val="0"/>
                <w:numId w:val="14"/>
              </w:numPr>
              <w:tabs>
                <w:tab w:val="left" w:pos="573"/>
              </w:tabs>
              <w:spacing w:before="223"/>
              <w:ind w:hanging="209"/>
              <w:rPr>
                <w:rFonts w:ascii="Arial" w:hAnsi="Arial" w:cs="Arial"/>
              </w:rPr>
            </w:pPr>
            <w:r w:rsidRPr="00F94C5B">
              <w:rPr>
                <w:rFonts w:ascii="Arial" w:hAnsi="Arial" w:cs="Arial"/>
              </w:rPr>
              <w:t>Yes</w:t>
            </w:r>
          </w:p>
          <w:p w14:paraId="018F4ADE" w14:textId="77777777" w:rsidR="00D929F3" w:rsidRPr="00F94C5B" w:rsidRDefault="000A7E9B">
            <w:pPr>
              <w:pStyle w:val="TableParagraph"/>
              <w:numPr>
                <w:ilvl w:val="0"/>
                <w:numId w:val="14"/>
              </w:numPr>
              <w:tabs>
                <w:tab w:val="left" w:pos="595"/>
              </w:tabs>
              <w:spacing w:before="1"/>
              <w:ind w:left="594" w:hanging="209"/>
              <w:rPr>
                <w:rFonts w:ascii="Arial" w:hAnsi="Arial" w:cs="Arial"/>
              </w:rPr>
            </w:pPr>
            <w:r w:rsidRPr="00F94C5B">
              <w:rPr>
                <w:rFonts w:ascii="Arial" w:hAnsi="Arial" w:cs="Arial"/>
              </w:rPr>
              <w:t>No</w:t>
            </w:r>
          </w:p>
        </w:tc>
        <w:tc>
          <w:tcPr>
            <w:tcW w:w="7920" w:type="dxa"/>
          </w:tcPr>
          <w:p w14:paraId="7137CD62" w14:textId="5C89CD1B" w:rsidR="00D929F3" w:rsidRPr="00F94C5B" w:rsidRDefault="000A7E9B" w:rsidP="0067639E">
            <w:pPr>
              <w:pStyle w:val="TableParagraph"/>
              <w:spacing w:before="208"/>
              <w:ind w:left="62" w:right="167"/>
              <w:rPr>
                <w:rFonts w:ascii="Arial" w:hAnsi="Arial" w:cs="Arial"/>
              </w:rPr>
            </w:pPr>
            <w:r w:rsidRPr="00F94C5B">
              <w:rPr>
                <w:rFonts w:ascii="Arial" w:hAnsi="Arial" w:cs="Arial"/>
              </w:rPr>
              <w:t xml:space="preserve">Supportive Housing Service Plan and/or the MOU with the service provider includes serving as a coordinator with other mainstream service providers. (The primary service provider facilitates </w:t>
            </w:r>
            <w:r w:rsidR="000B5161">
              <w:rPr>
                <w:rFonts w:ascii="Arial" w:hAnsi="Arial" w:cs="Arial"/>
              </w:rPr>
              <w:t>resident</w:t>
            </w:r>
            <w:r w:rsidRPr="00F94C5B">
              <w:rPr>
                <w:rFonts w:ascii="Arial" w:hAnsi="Arial" w:cs="Arial"/>
              </w:rPr>
              <w:t>s’ connections to resources and supportive services in the community, particularly behavioral healthcare, primary healthcare, substance use treatment and support, and employment.)</w:t>
            </w:r>
          </w:p>
        </w:tc>
      </w:tr>
      <w:tr w:rsidR="00D929F3" w:rsidRPr="00F94C5B" w14:paraId="481AE7D7" w14:textId="77777777" w:rsidTr="00F94C5B">
        <w:trPr>
          <w:trHeight w:val="390"/>
        </w:trPr>
        <w:tc>
          <w:tcPr>
            <w:tcW w:w="10975" w:type="dxa"/>
            <w:gridSpan w:val="3"/>
            <w:shd w:val="clear" w:color="auto" w:fill="EBE600"/>
          </w:tcPr>
          <w:p w14:paraId="19D62A21" w14:textId="77777777" w:rsidR="00D929F3" w:rsidRPr="00F94C5B" w:rsidRDefault="000A7E9B">
            <w:pPr>
              <w:pStyle w:val="TableParagraph"/>
              <w:spacing w:line="371" w:lineRule="exact"/>
              <w:ind w:left="4383" w:right="4370"/>
              <w:jc w:val="center"/>
              <w:rPr>
                <w:rFonts w:ascii="Arial" w:hAnsi="Arial" w:cs="Arial"/>
                <w:b/>
                <w:bCs/>
              </w:rPr>
            </w:pPr>
            <w:r w:rsidRPr="00F94C5B">
              <w:rPr>
                <w:rFonts w:ascii="Arial" w:hAnsi="Arial" w:cs="Arial"/>
                <w:b/>
                <w:bCs/>
              </w:rPr>
              <w:t>Integrated</w:t>
            </w:r>
          </w:p>
        </w:tc>
      </w:tr>
      <w:tr w:rsidR="00D929F3" w:rsidRPr="00F94C5B" w14:paraId="0472D091" w14:textId="77777777" w:rsidTr="00F94C5B">
        <w:trPr>
          <w:trHeight w:val="1173"/>
        </w:trPr>
        <w:tc>
          <w:tcPr>
            <w:tcW w:w="1795" w:type="dxa"/>
            <w:shd w:val="clear" w:color="auto" w:fill="92CDDC" w:themeFill="accent5" w:themeFillTint="99"/>
          </w:tcPr>
          <w:p w14:paraId="71203F5E" w14:textId="77777777" w:rsidR="00D929F3" w:rsidRPr="00F94C5B" w:rsidRDefault="00D929F3" w:rsidP="000A7E9B">
            <w:pPr>
              <w:pStyle w:val="TableParagraph"/>
              <w:spacing w:before="11"/>
              <w:jc w:val="center"/>
              <w:rPr>
                <w:rFonts w:ascii="Arial" w:hAnsi="Arial" w:cs="Arial"/>
              </w:rPr>
            </w:pPr>
          </w:p>
          <w:p w14:paraId="7D2BE6B1" w14:textId="77777777" w:rsidR="00D929F3" w:rsidRPr="00F94C5B" w:rsidRDefault="000A7E9B" w:rsidP="000A7E9B">
            <w:pPr>
              <w:pStyle w:val="TableParagraph"/>
              <w:jc w:val="center"/>
              <w:rPr>
                <w:rFonts w:ascii="Arial" w:hAnsi="Arial" w:cs="Arial"/>
              </w:rPr>
            </w:pPr>
            <w:r w:rsidRPr="00F94C5B">
              <w:rPr>
                <w:rFonts w:ascii="Arial" w:hAnsi="Arial" w:cs="Arial"/>
              </w:rPr>
              <w:t>Community Dialogue</w:t>
            </w:r>
          </w:p>
        </w:tc>
        <w:tc>
          <w:tcPr>
            <w:tcW w:w="1260" w:type="dxa"/>
          </w:tcPr>
          <w:p w14:paraId="183E03B9" w14:textId="77777777" w:rsidR="00D929F3" w:rsidRPr="00F94C5B" w:rsidRDefault="000A7E9B">
            <w:pPr>
              <w:pStyle w:val="TableParagraph"/>
              <w:numPr>
                <w:ilvl w:val="0"/>
                <w:numId w:val="10"/>
              </w:numPr>
              <w:tabs>
                <w:tab w:val="left" w:pos="573"/>
              </w:tabs>
              <w:spacing w:before="261" w:line="323" w:lineRule="exact"/>
              <w:ind w:hanging="209"/>
              <w:rPr>
                <w:rFonts w:ascii="Arial" w:hAnsi="Arial" w:cs="Arial"/>
              </w:rPr>
            </w:pPr>
            <w:r w:rsidRPr="00F94C5B">
              <w:rPr>
                <w:rFonts w:ascii="Arial" w:hAnsi="Arial" w:cs="Arial"/>
              </w:rPr>
              <w:t>Yes</w:t>
            </w:r>
          </w:p>
          <w:p w14:paraId="1E218795" w14:textId="77777777" w:rsidR="00D929F3" w:rsidRPr="00F94C5B" w:rsidRDefault="000A7E9B">
            <w:pPr>
              <w:pStyle w:val="TableParagraph"/>
              <w:numPr>
                <w:ilvl w:val="0"/>
                <w:numId w:val="10"/>
              </w:numPr>
              <w:tabs>
                <w:tab w:val="left" w:pos="595"/>
              </w:tabs>
              <w:spacing w:line="323" w:lineRule="exact"/>
              <w:ind w:left="594" w:hanging="209"/>
              <w:rPr>
                <w:rFonts w:ascii="Arial" w:hAnsi="Arial" w:cs="Arial"/>
              </w:rPr>
            </w:pPr>
            <w:r w:rsidRPr="00F94C5B">
              <w:rPr>
                <w:rFonts w:ascii="Arial" w:hAnsi="Arial" w:cs="Arial"/>
              </w:rPr>
              <w:t>No</w:t>
            </w:r>
          </w:p>
        </w:tc>
        <w:tc>
          <w:tcPr>
            <w:tcW w:w="7920" w:type="dxa"/>
          </w:tcPr>
          <w:p w14:paraId="075B1B86" w14:textId="77777777" w:rsidR="00D929F3" w:rsidRPr="00F94C5B" w:rsidRDefault="000A7E9B" w:rsidP="0067639E">
            <w:pPr>
              <w:pStyle w:val="TableParagraph"/>
              <w:ind w:left="62" w:right="158"/>
              <w:rPr>
                <w:rFonts w:ascii="Arial" w:hAnsi="Arial" w:cs="Arial"/>
              </w:rPr>
            </w:pPr>
            <w:r w:rsidRPr="00F94C5B">
              <w:rPr>
                <w:rFonts w:ascii="Arial" w:hAnsi="Arial" w:cs="Arial"/>
              </w:rPr>
              <w:t>The</w:t>
            </w:r>
            <w:r w:rsidRPr="00F94C5B">
              <w:rPr>
                <w:rFonts w:ascii="Arial" w:hAnsi="Arial" w:cs="Arial"/>
                <w:spacing w:val="-6"/>
              </w:rPr>
              <w:t xml:space="preserve"> </w:t>
            </w:r>
            <w:r w:rsidRPr="00F94C5B">
              <w:rPr>
                <w:rFonts w:ascii="Arial" w:hAnsi="Arial" w:cs="Arial"/>
              </w:rPr>
              <w:t>supportive</w:t>
            </w:r>
            <w:r w:rsidRPr="00F94C5B">
              <w:rPr>
                <w:rFonts w:ascii="Arial" w:hAnsi="Arial" w:cs="Arial"/>
                <w:spacing w:val="-6"/>
              </w:rPr>
              <w:t xml:space="preserve"> </w:t>
            </w:r>
            <w:r w:rsidRPr="00F94C5B">
              <w:rPr>
                <w:rFonts w:ascii="Arial" w:hAnsi="Arial" w:cs="Arial"/>
              </w:rPr>
              <w:t>housing</w:t>
            </w:r>
            <w:r w:rsidRPr="00F94C5B">
              <w:rPr>
                <w:rFonts w:ascii="Arial" w:hAnsi="Arial" w:cs="Arial"/>
                <w:spacing w:val="-4"/>
              </w:rPr>
              <w:t xml:space="preserve"> </w:t>
            </w:r>
            <w:r w:rsidRPr="00F94C5B">
              <w:rPr>
                <w:rFonts w:ascii="Arial" w:hAnsi="Arial" w:cs="Arial"/>
              </w:rPr>
              <w:t>project</w:t>
            </w:r>
            <w:r w:rsidRPr="00F94C5B">
              <w:rPr>
                <w:rFonts w:ascii="Arial" w:hAnsi="Arial" w:cs="Arial"/>
                <w:spacing w:val="-5"/>
              </w:rPr>
              <w:t xml:space="preserve"> </w:t>
            </w:r>
            <w:r w:rsidRPr="00F94C5B">
              <w:rPr>
                <w:rFonts w:ascii="Arial" w:hAnsi="Arial" w:cs="Arial"/>
              </w:rPr>
              <w:t>partners</w:t>
            </w:r>
            <w:r w:rsidRPr="00F94C5B">
              <w:rPr>
                <w:rFonts w:ascii="Arial" w:hAnsi="Arial" w:cs="Arial"/>
                <w:spacing w:val="-4"/>
              </w:rPr>
              <w:t xml:space="preserve"> </w:t>
            </w:r>
            <w:r w:rsidRPr="00F94C5B">
              <w:rPr>
                <w:rFonts w:ascii="Arial" w:hAnsi="Arial" w:cs="Arial"/>
              </w:rPr>
              <w:t>have</w:t>
            </w:r>
            <w:r w:rsidRPr="00F94C5B">
              <w:rPr>
                <w:rFonts w:ascii="Arial" w:hAnsi="Arial" w:cs="Arial"/>
                <w:spacing w:val="-6"/>
              </w:rPr>
              <w:t xml:space="preserve"> </w:t>
            </w:r>
            <w:r w:rsidRPr="00F94C5B">
              <w:rPr>
                <w:rFonts w:ascii="Arial" w:hAnsi="Arial" w:cs="Arial"/>
                <w:u w:val="single"/>
              </w:rPr>
              <w:t>identified</w:t>
            </w:r>
            <w:r w:rsidRPr="00F94C5B">
              <w:rPr>
                <w:rFonts w:ascii="Arial" w:hAnsi="Arial" w:cs="Arial"/>
                <w:spacing w:val="-8"/>
                <w:u w:val="single"/>
              </w:rPr>
              <w:t xml:space="preserve"> </w:t>
            </w:r>
            <w:r w:rsidRPr="00F94C5B">
              <w:rPr>
                <w:rFonts w:ascii="Arial" w:hAnsi="Arial" w:cs="Arial"/>
                <w:u w:val="single"/>
              </w:rPr>
              <w:t>a</w:t>
            </w:r>
            <w:r w:rsidRPr="00F94C5B">
              <w:rPr>
                <w:rFonts w:ascii="Arial" w:hAnsi="Arial" w:cs="Arial"/>
                <w:spacing w:val="-7"/>
                <w:u w:val="single"/>
              </w:rPr>
              <w:t xml:space="preserve"> </w:t>
            </w:r>
            <w:r w:rsidRPr="00F94C5B">
              <w:rPr>
                <w:rFonts w:ascii="Arial" w:hAnsi="Arial" w:cs="Arial"/>
                <w:u w:val="single"/>
              </w:rPr>
              <w:t>lead</w:t>
            </w:r>
            <w:r w:rsidRPr="00F94C5B">
              <w:rPr>
                <w:rFonts w:ascii="Arial" w:hAnsi="Arial" w:cs="Arial"/>
                <w:spacing w:val="-9"/>
                <w:u w:val="single"/>
              </w:rPr>
              <w:t xml:space="preserve"> </w:t>
            </w:r>
            <w:r w:rsidRPr="00F94C5B">
              <w:rPr>
                <w:rFonts w:ascii="Arial" w:hAnsi="Arial" w:cs="Arial"/>
                <w:u w:val="single"/>
              </w:rPr>
              <w:t>partner</w:t>
            </w:r>
            <w:r w:rsidRPr="00F94C5B">
              <w:rPr>
                <w:rFonts w:ascii="Arial" w:hAnsi="Arial" w:cs="Arial"/>
                <w:spacing w:val="-6"/>
              </w:rPr>
              <w:t xml:space="preserve"> </w:t>
            </w:r>
            <w:r w:rsidRPr="00F94C5B">
              <w:rPr>
                <w:rFonts w:ascii="Arial" w:hAnsi="Arial" w:cs="Arial"/>
              </w:rPr>
              <w:t>who</w:t>
            </w:r>
            <w:r w:rsidRPr="00F94C5B">
              <w:rPr>
                <w:rFonts w:ascii="Arial" w:hAnsi="Arial" w:cs="Arial"/>
                <w:spacing w:val="-9"/>
              </w:rPr>
              <w:t xml:space="preserve"> </w:t>
            </w:r>
            <w:r w:rsidRPr="00F94C5B">
              <w:rPr>
                <w:rFonts w:ascii="Arial" w:hAnsi="Arial" w:cs="Arial"/>
              </w:rPr>
              <w:t>will be active in ongoing community dialogue and activities (including participating in community improvement activities, soliciting neighborhood input on</w:t>
            </w:r>
            <w:r w:rsidRPr="00F94C5B">
              <w:rPr>
                <w:rFonts w:ascii="Arial" w:hAnsi="Arial" w:cs="Arial"/>
                <w:spacing w:val="-34"/>
              </w:rPr>
              <w:t xml:space="preserve"> </w:t>
            </w:r>
            <w:r w:rsidRPr="00F94C5B">
              <w:rPr>
                <w:rFonts w:ascii="Arial" w:hAnsi="Arial" w:cs="Arial"/>
              </w:rPr>
              <w:t>design,</w:t>
            </w:r>
          </w:p>
          <w:p w14:paraId="4D3BA697" w14:textId="26A4CC6E" w:rsidR="00D929F3" w:rsidRPr="00F94C5B" w:rsidRDefault="000A7E9B" w:rsidP="0067639E">
            <w:pPr>
              <w:pStyle w:val="TableParagraph"/>
              <w:spacing w:line="275" w:lineRule="exact"/>
              <w:ind w:left="62"/>
              <w:rPr>
                <w:rFonts w:ascii="Arial" w:hAnsi="Arial" w:cs="Arial"/>
              </w:rPr>
            </w:pPr>
            <w:r w:rsidRPr="00F94C5B">
              <w:rPr>
                <w:rFonts w:ascii="Arial" w:hAnsi="Arial" w:cs="Arial"/>
              </w:rPr>
              <w:t>development and operating plans, identifying neighborhood needs or</w:t>
            </w:r>
            <w:r w:rsidR="0067639E">
              <w:t xml:space="preserve"> </w:t>
            </w:r>
            <w:r w:rsidR="0067639E" w:rsidRPr="0067639E">
              <w:rPr>
                <w:rFonts w:ascii="Arial" w:hAnsi="Arial" w:cs="Arial"/>
              </w:rPr>
              <w:t>preferences for the design, receiving and responding to community concerns, and providing regular updates on the development process).</w:t>
            </w:r>
          </w:p>
        </w:tc>
      </w:tr>
      <w:tr w:rsidR="000852B2" w:rsidRPr="00F94C5B" w14:paraId="21DC240E" w14:textId="77777777" w:rsidTr="00F94C5B">
        <w:trPr>
          <w:trHeight w:val="1173"/>
        </w:trPr>
        <w:tc>
          <w:tcPr>
            <w:tcW w:w="1795" w:type="dxa"/>
            <w:shd w:val="clear" w:color="auto" w:fill="92CDDC" w:themeFill="accent5" w:themeFillTint="99"/>
          </w:tcPr>
          <w:p w14:paraId="61F06C0C" w14:textId="77777777" w:rsidR="000852B2" w:rsidRPr="00F94C5B" w:rsidRDefault="000852B2" w:rsidP="000A7E9B">
            <w:pPr>
              <w:pStyle w:val="TableParagraph"/>
              <w:jc w:val="center"/>
              <w:rPr>
                <w:rFonts w:ascii="Arial" w:hAnsi="Arial" w:cs="Arial"/>
              </w:rPr>
            </w:pPr>
          </w:p>
          <w:p w14:paraId="5F6DE0EC" w14:textId="77777777" w:rsidR="000852B2" w:rsidRPr="00F94C5B" w:rsidRDefault="000852B2" w:rsidP="000A7E9B">
            <w:pPr>
              <w:pStyle w:val="TableParagraph"/>
              <w:spacing w:before="1"/>
              <w:jc w:val="center"/>
              <w:rPr>
                <w:rFonts w:ascii="Arial" w:hAnsi="Arial" w:cs="Arial"/>
              </w:rPr>
            </w:pPr>
          </w:p>
          <w:p w14:paraId="479041EC" w14:textId="155AB267" w:rsidR="000852B2" w:rsidRPr="00F94C5B" w:rsidRDefault="000852B2" w:rsidP="000A7E9B">
            <w:pPr>
              <w:pStyle w:val="TableParagraph"/>
              <w:spacing w:before="11"/>
              <w:jc w:val="center"/>
              <w:rPr>
                <w:rFonts w:ascii="Arial" w:hAnsi="Arial" w:cs="Arial"/>
              </w:rPr>
            </w:pPr>
            <w:r w:rsidRPr="00F94C5B">
              <w:rPr>
                <w:rFonts w:ascii="Arial" w:hAnsi="Arial" w:cs="Arial"/>
              </w:rPr>
              <w:t>Housing Unit Choice</w:t>
            </w:r>
          </w:p>
        </w:tc>
        <w:tc>
          <w:tcPr>
            <w:tcW w:w="1260" w:type="dxa"/>
          </w:tcPr>
          <w:p w14:paraId="537AC5C6" w14:textId="77777777" w:rsidR="000852B2" w:rsidRPr="00F94C5B" w:rsidRDefault="000852B2" w:rsidP="000852B2">
            <w:pPr>
              <w:pStyle w:val="TableParagraph"/>
              <w:spacing w:before="5"/>
              <w:rPr>
                <w:rFonts w:ascii="Arial" w:hAnsi="Arial" w:cs="Arial"/>
              </w:rPr>
            </w:pPr>
          </w:p>
          <w:p w14:paraId="28022B27" w14:textId="77777777" w:rsidR="000852B2" w:rsidRPr="00F94C5B" w:rsidRDefault="000852B2" w:rsidP="000852B2">
            <w:pPr>
              <w:pStyle w:val="TableParagraph"/>
              <w:numPr>
                <w:ilvl w:val="0"/>
                <w:numId w:val="9"/>
              </w:numPr>
              <w:tabs>
                <w:tab w:val="left" w:pos="573"/>
              </w:tabs>
              <w:ind w:hanging="209"/>
              <w:rPr>
                <w:rFonts w:ascii="Arial" w:hAnsi="Arial" w:cs="Arial"/>
              </w:rPr>
            </w:pPr>
            <w:r w:rsidRPr="00F94C5B">
              <w:rPr>
                <w:rFonts w:ascii="Arial" w:hAnsi="Arial" w:cs="Arial"/>
              </w:rPr>
              <w:t>Yes</w:t>
            </w:r>
          </w:p>
          <w:p w14:paraId="043DCA76" w14:textId="763E320F" w:rsidR="000852B2" w:rsidRPr="00F94C5B" w:rsidRDefault="000852B2" w:rsidP="000852B2">
            <w:pPr>
              <w:pStyle w:val="TableParagraph"/>
              <w:numPr>
                <w:ilvl w:val="0"/>
                <w:numId w:val="10"/>
              </w:numPr>
              <w:tabs>
                <w:tab w:val="left" w:pos="573"/>
              </w:tabs>
              <w:spacing w:before="261" w:line="323" w:lineRule="exact"/>
              <w:ind w:hanging="209"/>
              <w:rPr>
                <w:rFonts w:ascii="Arial" w:hAnsi="Arial" w:cs="Arial"/>
              </w:rPr>
            </w:pPr>
            <w:r w:rsidRPr="00F94C5B">
              <w:rPr>
                <w:rFonts w:ascii="Arial" w:hAnsi="Arial" w:cs="Arial"/>
              </w:rPr>
              <w:t>No</w:t>
            </w:r>
          </w:p>
        </w:tc>
        <w:tc>
          <w:tcPr>
            <w:tcW w:w="7920" w:type="dxa"/>
          </w:tcPr>
          <w:p w14:paraId="4B1360CF" w14:textId="4C9AB7E7" w:rsidR="000852B2" w:rsidRPr="00F94C5B" w:rsidRDefault="000852B2" w:rsidP="000852B2">
            <w:pPr>
              <w:pStyle w:val="TableParagraph"/>
              <w:spacing w:before="1"/>
              <w:ind w:left="108" w:right="964"/>
              <w:rPr>
                <w:rFonts w:ascii="Arial" w:hAnsi="Arial" w:cs="Arial"/>
              </w:rPr>
            </w:pPr>
            <w:r w:rsidRPr="00F94C5B">
              <w:rPr>
                <w:rFonts w:ascii="Arial" w:hAnsi="Arial" w:cs="Arial"/>
              </w:rPr>
              <w:t xml:space="preserve">Supportive housing partners have a clear understanding </w:t>
            </w:r>
            <w:proofErr w:type="gramStart"/>
            <w:r w:rsidRPr="00F94C5B">
              <w:rPr>
                <w:rFonts w:ascii="Arial" w:hAnsi="Arial" w:cs="Arial"/>
              </w:rPr>
              <w:t>of</w:t>
            </w:r>
            <w:proofErr w:type="gramEnd"/>
            <w:r w:rsidRPr="00F94C5B">
              <w:rPr>
                <w:rFonts w:ascii="Arial" w:hAnsi="Arial" w:cs="Arial"/>
              </w:rPr>
              <w:t xml:space="preserve"> and written description of </w:t>
            </w:r>
            <w:r w:rsidRPr="00F94C5B">
              <w:rPr>
                <w:rFonts w:ascii="Arial" w:hAnsi="Arial" w:cs="Arial"/>
                <w:u w:val="single"/>
              </w:rPr>
              <w:t>which partner</w:t>
            </w:r>
            <w:r w:rsidRPr="00F94C5B">
              <w:rPr>
                <w:rFonts w:ascii="Arial" w:hAnsi="Arial" w:cs="Arial"/>
              </w:rPr>
              <w:t xml:space="preserve"> will work with </w:t>
            </w:r>
            <w:r w:rsidR="000B5161">
              <w:rPr>
                <w:rFonts w:ascii="Arial" w:hAnsi="Arial" w:cs="Arial"/>
              </w:rPr>
              <w:t>resident</w:t>
            </w:r>
            <w:r w:rsidRPr="00F94C5B">
              <w:rPr>
                <w:rFonts w:ascii="Arial" w:hAnsi="Arial" w:cs="Arial"/>
              </w:rPr>
              <w:t>s to:</w:t>
            </w:r>
          </w:p>
          <w:p w14:paraId="4175CCAD" w14:textId="77777777" w:rsidR="000852B2" w:rsidRPr="00F94C5B" w:rsidRDefault="000852B2" w:rsidP="000852B2">
            <w:pPr>
              <w:pStyle w:val="TableParagraph"/>
              <w:numPr>
                <w:ilvl w:val="0"/>
                <w:numId w:val="8"/>
              </w:numPr>
              <w:tabs>
                <w:tab w:val="left" w:pos="828"/>
              </w:tabs>
              <w:ind w:right="158"/>
              <w:rPr>
                <w:rFonts w:ascii="Arial" w:hAnsi="Arial" w:cs="Arial"/>
              </w:rPr>
            </w:pPr>
            <w:r w:rsidRPr="00F94C5B">
              <w:rPr>
                <w:rFonts w:ascii="Arial" w:hAnsi="Arial" w:cs="Arial"/>
              </w:rPr>
              <w:t>Develop an understanding of their needs and wants from a housing unit and</w:t>
            </w:r>
          </w:p>
          <w:p w14:paraId="5F39DCC4" w14:textId="77777777" w:rsidR="000852B2" w:rsidRPr="00F94C5B" w:rsidRDefault="000852B2" w:rsidP="000852B2">
            <w:pPr>
              <w:pStyle w:val="TableParagraph"/>
              <w:numPr>
                <w:ilvl w:val="0"/>
                <w:numId w:val="8"/>
              </w:numPr>
              <w:tabs>
                <w:tab w:val="left" w:pos="828"/>
              </w:tabs>
              <w:spacing w:line="293" w:lineRule="exact"/>
              <w:rPr>
                <w:rFonts w:ascii="Arial" w:hAnsi="Arial" w:cs="Arial"/>
              </w:rPr>
            </w:pPr>
            <w:r w:rsidRPr="00F94C5B">
              <w:rPr>
                <w:rFonts w:ascii="Arial" w:hAnsi="Arial" w:cs="Arial"/>
              </w:rPr>
              <w:t>Search for and select a housing unit that meets their needs,</w:t>
            </w:r>
            <w:r w:rsidRPr="00F94C5B">
              <w:rPr>
                <w:rFonts w:ascii="Arial" w:hAnsi="Arial" w:cs="Arial"/>
                <w:spacing w:val="-16"/>
              </w:rPr>
              <w:t xml:space="preserve"> </w:t>
            </w:r>
            <w:r w:rsidRPr="00F94C5B">
              <w:rPr>
                <w:rFonts w:ascii="Arial" w:hAnsi="Arial" w:cs="Arial"/>
              </w:rPr>
              <w:t>including</w:t>
            </w:r>
          </w:p>
          <w:p w14:paraId="518CCE88" w14:textId="49D735D3" w:rsidR="000852B2" w:rsidRPr="00F94C5B" w:rsidRDefault="000852B2" w:rsidP="000852B2">
            <w:pPr>
              <w:pStyle w:val="TableParagraph"/>
              <w:ind w:left="62" w:right="158"/>
              <w:rPr>
                <w:rFonts w:ascii="Arial" w:hAnsi="Arial" w:cs="Arial"/>
              </w:rPr>
            </w:pPr>
            <w:r w:rsidRPr="00F94C5B">
              <w:rPr>
                <w:rFonts w:ascii="Arial" w:hAnsi="Arial" w:cs="Arial"/>
              </w:rPr>
              <w:t>any accessibility needs and reasonable accommodations requests.</w:t>
            </w:r>
          </w:p>
        </w:tc>
      </w:tr>
    </w:tbl>
    <w:p w14:paraId="43B7F8C2" w14:textId="77777777" w:rsidR="00D929F3" w:rsidRPr="00F94C5B" w:rsidRDefault="00D929F3">
      <w:pPr>
        <w:spacing w:line="275" w:lineRule="exact"/>
        <w:jc w:val="both"/>
        <w:rPr>
          <w:rFonts w:ascii="Arial" w:hAnsi="Arial" w:cs="Arial"/>
        </w:rPr>
        <w:sectPr w:rsidR="00D929F3" w:rsidRPr="00F94C5B">
          <w:pgSz w:w="12240" w:h="15840"/>
          <w:pgMar w:top="1520" w:right="420" w:bottom="700" w:left="600" w:header="406" w:footer="457"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260"/>
        <w:gridCol w:w="7920"/>
      </w:tblGrid>
      <w:tr w:rsidR="00D929F3" w:rsidRPr="00F94C5B" w14:paraId="518E176B" w14:textId="77777777" w:rsidTr="00F94C5B">
        <w:trPr>
          <w:trHeight w:val="972"/>
        </w:trPr>
        <w:tc>
          <w:tcPr>
            <w:tcW w:w="1795" w:type="dxa"/>
            <w:vMerge w:val="restart"/>
            <w:shd w:val="clear" w:color="auto" w:fill="92CDDC" w:themeFill="accent5" w:themeFillTint="99"/>
          </w:tcPr>
          <w:p w14:paraId="79774A1E" w14:textId="77777777" w:rsidR="00D929F3" w:rsidRPr="00F94C5B" w:rsidRDefault="00D929F3" w:rsidP="000A7E9B">
            <w:pPr>
              <w:pStyle w:val="TableParagraph"/>
              <w:jc w:val="center"/>
              <w:rPr>
                <w:rFonts w:ascii="Arial" w:hAnsi="Arial" w:cs="Arial"/>
              </w:rPr>
            </w:pPr>
          </w:p>
          <w:p w14:paraId="70634CF1" w14:textId="77777777" w:rsidR="00D929F3" w:rsidRPr="00F94C5B" w:rsidRDefault="00D929F3" w:rsidP="000A7E9B">
            <w:pPr>
              <w:pStyle w:val="TableParagraph"/>
              <w:jc w:val="center"/>
              <w:rPr>
                <w:rFonts w:ascii="Arial" w:hAnsi="Arial" w:cs="Arial"/>
              </w:rPr>
            </w:pPr>
          </w:p>
          <w:p w14:paraId="2C8BB70F" w14:textId="77777777" w:rsidR="00D929F3" w:rsidRPr="00F94C5B" w:rsidRDefault="00D929F3" w:rsidP="000A7E9B">
            <w:pPr>
              <w:pStyle w:val="TableParagraph"/>
              <w:spacing w:before="1"/>
              <w:jc w:val="center"/>
              <w:rPr>
                <w:rFonts w:ascii="Arial" w:hAnsi="Arial" w:cs="Arial"/>
              </w:rPr>
            </w:pPr>
          </w:p>
          <w:p w14:paraId="06FA7785" w14:textId="70A67720" w:rsidR="00D929F3" w:rsidRPr="00F94C5B" w:rsidRDefault="000A7E9B" w:rsidP="000A7E9B">
            <w:pPr>
              <w:pStyle w:val="TableParagraph"/>
              <w:jc w:val="center"/>
              <w:rPr>
                <w:rFonts w:ascii="Arial" w:hAnsi="Arial" w:cs="Arial"/>
              </w:rPr>
            </w:pPr>
            <w:r w:rsidRPr="00F94C5B">
              <w:rPr>
                <w:rFonts w:ascii="Arial" w:hAnsi="Arial" w:cs="Arial"/>
              </w:rPr>
              <w:t xml:space="preserve">Leases and </w:t>
            </w:r>
            <w:r w:rsidR="000B5161">
              <w:rPr>
                <w:rFonts w:ascii="Arial" w:hAnsi="Arial" w:cs="Arial"/>
              </w:rPr>
              <w:t>Resident</w:t>
            </w:r>
            <w:r w:rsidRPr="00F94C5B">
              <w:rPr>
                <w:rFonts w:ascii="Arial" w:hAnsi="Arial" w:cs="Arial"/>
              </w:rPr>
              <w:t xml:space="preserve"> Rights</w:t>
            </w:r>
          </w:p>
        </w:tc>
        <w:tc>
          <w:tcPr>
            <w:tcW w:w="1260" w:type="dxa"/>
          </w:tcPr>
          <w:p w14:paraId="51C7DE37" w14:textId="77777777" w:rsidR="00D929F3" w:rsidRPr="00F94C5B" w:rsidRDefault="000A7E9B">
            <w:pPr>
              <w:pStyle w:val="TableParagraph"/>
              <w:numPr>
                <w:ilvl w:val="0"/>
                <w:numId w:val="7"/>
              </w:numPr>
              <w:tabs>
                <w:tab w:val="left" w:pos="573"/>
              </w:tabs>
              <w:spacing w:before="261" w:line="323" w:lineRule="exact"/>
              <w:ind w:hanging="209"/>
              <w:rPr>
                <w:rFonts w:ascii="Arial" w:hAnsi="Arial" w:cs="Arial"/>
              </w:rPr>
            </w:pPr>
            <w:r w:rsidRPr="00F94C5B">
              <w:rPr>
                <w:rFonts w:ascii="Arial" w:hAnsi="Arial" w:cs="Arial"/>
              </w:rPr>
              <w:t>Yes</w:t>
            </w:r>
          </w:p>
          <w:p w14:paraId="7BA4C6F5" w14:textId="77777777" w:rsidR="00D929F3" w:rsidRPr="00F94C5B" w:rsidRDefault="000A7E9B">
            <w:pPr>
              <w:pStyle w:val="TableParagraph"/>
              <w:numPr>
                <w:ilvl w:val="0"/>
                <w:numId w:val="7"/>
              </w:numPr>
              <w:tabs>
                <w:tab w:val="left" w:pos="595"/>
              </w:tabs>
              <w:spacing w:line="323" w:lineRule="exact"/>
              <w:ind w:left="594" w:hanging="209"/>
              <w:rPr>
                <w:rFonts w:ascii="Arial" w:hAnsi="Arial" w:cs="Arial"/>
              </w:rPr>
            </w:pPr>
            <w:r w:rsidRPr="00F94C5B">
              <w:rPr>
                <w:rFonts w:ascii="Arial" w:hAnsi="Arial" w:cs="Arial"/>
              </w:rPr>
              <w:t>No</w:t>
            </w:r>
          </w:p>
        </w:tc>
        <w:tc>
          <w:tcPr>
            <w:tcW w:w="7920" w:type="dxa"/>
          </w:tcPr>
          <w:p w14:paraId="7B71A32E" w14:textId="144919D9" w:rsidR="00D929F3" w:rsidRPr="00F94C5B" w:rsidRDefault="000A7E9B" w:rsidP="000852B2">
            <w:pPr>
              <w:pStyle w:val="TableParagraph"/>
              <w:ind w:left="62" w:right="300"/>
              <w:rPr>
                <w:rFonts w:ascii="Arial" w:hAnsi="Arial" w:cs="Arial"/>
              </w:rPr>
            </w:pPr>
            <w:r w:rsidRPr="00F94C5B">
              <w:rPr>
                <w:rFonts w:ascii="Arial" w:hAnsi="Arial" w:cs="Arial"/>
              </w:rPr>
              <w:t xml:space="preserve">All supportive housing </w:t>
            </w:r>
            <w:r w:rsidR="000B5161">
              <w:rPr>
                <w:rFonts w:ascii="Arial" w:hAnsi="Arial" w:cs="Arial"/>
              </w:rPr>
              <w:t>resident</w:t>
            </w:r>
            <w:r w:rsidRPr="00F94C5B">
              <w:rPr>
                <w:rFonts w:ascii="Arial" w:hAnsi="Arial" w:cs="Arial"/>
              </w:rPr>
              <w:t xml:space="preserve">s will be provided with leases or subleases identical to non-supportive housing </w:t>
            </w:r>
            <w:r w:rsidR="000B5161">
              <w:rPr>
                <w:rFonts w:ascii="Arial" w:hAnsi="Arial" w:cs="Arial"/>
              </w:rPr>
              <w:t>resident</w:t>
            </w:r>
            <w:r w:rsidRPr="00F94C5B">
              <w:rPr>
                <w:rFonts w:ascii="Arial" w:hAnsi="Arial" w:cs="Arial"/>
              </w:rPr>
              <w:t>s — without service participation requirements or limits on length of stay (</w:t>
            </w:r>
            <w:proofErr w:type="gramStart"/>
            <w:r w:rsidRPr="00F94C5B">
              <w:rPr>
                <w:rFonts w:ascii="Arial" w:hAnsi="Arial" w:cs="Arial"/>
              </w:rPr>
              <w:t>as long as</w:t>
            </w:r>
            <w:proofErr w:type="gramEnd"/>
            <w:r w:rsidRPr="00F94C5B">
              <w:rPr>
                <w:rFonts w:ascii="Arial" w:hAnsi="Arial" w:cs="Arial"/>
              </w:rPr>
              <w:t xml:space="preserve"> lease terms are met).</w:t>
            </w:r>
          </w:p>
        </w:tc>
      </w:tr>
      <w:tr w:rsidR="00D929F3" w:rsidRPr="00F94C5B" w14:paraId="2C20CD9F" w14:textId="77777777" w:rsidTr="00F94C5B">
        <w:trPr>
          <w:trHeight w:val="1117"/>
        </w:trPr>
        <w:tc>
          <w:tcPr>
            <w:tcW w:w="1795" w:type="dxa"/>
            <w:vMerge/>
            <w:tcBorders>
              <w:top w:val="nil"/>
            </w:tcBorders>
            <w:shd w:val="clear" w:color="auto" w:fill="92CDDC" w:themeFill="accent5" w:themeFillTint="99"/>
          </w:tcPr>
          <w:p w14:paraId="53253983" w14:textId="77777777" w:rsidR="00D929F3" w:rsidRPr="00F94C5B" w:rsidRDefault="00D929F3" w:rsidP="000A7E9B">
            <w:pPr>
              <w:jc w:val="center"/>
              <w:rPr>
                <w:rFonts w:ascii="Arial" w:hAnsi="Arial" w:cs="Arial"/>
              </w:rPr>
            </w:pPr>
          </w:p>
        </w:tc>
        <w:tc>
          <w:tcPr>
            <w:tcW w:w="1260" w:type="dxa"/>
          </w:tcPr>
          <w:p w14:paraId="561C4808" w14:textId="77777777" w:rsidR="00D929F3" w:rsidRPr="00F94C5B" w:rsidRDefault="000A7E9B">
            <w:pPr>
              <w:pStyle w:val="TableParagraph"/>
              <w:numPr>
                <w:ilvl w:val="0"/>
                <w:numId w:val="6"/>
              </w:numPr>
              <w:tabs>
                <w:tab w:val="left" w:pos="573"/>
              </w:tabs>
              <w:spacing w:before="233"/>
              <w:ind w:hanging="209"/>
              <w:rPr>
                <w:rFonts w:ascii="Arial" w:hAnsi="Arial" w:cs="Arial"/>
              </w:rPr>
            </w:pPr>
            <w:r w:rsidRPr="00F94C5B">
              <w:rPr>
                <w:rFonts w:ascii="Arial" w:hAnsi="Arial" w:cs="Arial"/>
              </w:rPr>
              <w:t>Yes</w:t>
            </w:r>
          </w:p>
          <w:p w14:paraId="160434E6" w14:textId="77777777" w:rsidR="00D929F3" w:rsidRPr="00F94C5B" w:rsidRDefault="000A7E9B">
            <w:pPr>
              <w:pStyle w:val="TableParagraph"/>
              <w:numPr>
                <w:ilvl w:val="0"/>
                <w:numId w:val="6"/>
              </w:numPr>
              <w:tabs>
                <w:tab w:val="left" w:pos="595"/>
              </w:tabs>
              <w:ind w:left="594" w:hanging="209"/>
              <w:rPr>
                <w:rFonts w:ascii="Arial" w:hAnsi="Arial" w:cs="Arial"/>
              </w:rPr>
            </w:pPr>
            <w:r w:rsidRPr="00F94C5B">
              <w:rPr>
                <w:rFonts w:ascii="Arial" w:hAnsi="Arial" w:cs="Arial"/>
              </w:rPr>
              <w:t>No</w:t>
            </w:r>
          </w:p>
        </w:tc>
        <w:tc>
          <w:tcPr>
            <w:tcW w:w="7920" w:type="dxa"/>
          </w:tcPr>
          <w:p w14:paraId="3A6E14CD" w14:textId="289C4A62" w:rsidR="00D929F3" w:rsidRPr="00F94C5B" w:rsidRDefault="000A7E9B" w:rsidP="000852B2">
            <w:pPr>
              <w:pStyle w:val="TableParagraph"/>
              <w:spacing w:before="119"/>
              <w:ind w:left="62" w:right="96"/>
              <w:rPr>
                <w:rFonts w:ascii="Arial" w:hAnsi="Arial" w:cs="Arial"/>
              </w:rPr>
            </w:pPr>
            <w:r w:rsidRPr="00F94C5B">
              <w:rPr>
                <w:rFonts w:ascii="Arial" w:hAnsi="Arial" w:cs="Arial"/>
              </w:rPr>
              <w:t xml:space="preserve">The project has procedures in place to ensure that </w:t>
            </w:r>
            <w:r w:rsidR="000B5161">
              <w:rPr>
                <w:rFonts w:ascii="Arial" w:hAnsi="Arial" w:cs="Arial"/>
              </w:rPr>
              <w:t>resident</w:t>
            </w:r>
            <w:r w:rsidRPr="00F94C5B">
              <w:rPr>
                <w:rFonts w:ascii="Arial" w:hAnsi="Arial" w:cs="Arial"/>
              </w:rPr>
              <w:t xml:space="preserve">s are provided with a copy of their lease and have a clear understanding of their rights and responsibilities as </w:t>
            </w:r>
            <w:r w:rsidR="000B5161">
              <w:rPr>
                <w:rFonts w:ascii="Arial" w:hAnsi="Arial" w:cs="Arial"/>
              </w:rPr>
              <w:t>resident</w:t>
            </w:r>
            <w:r w:rsidRPr="00F94C5B">
              <w:rPr>
                <w:rFonts w:ascii="Arial" w:hAnsi="Arial" w:cs="Arial"/>
              </w:rPr>
              <w:t>s.</w:t>
            </w:r>
          </w:p>
        </w:tc>
      </w:tr>
      <w:tr w:rsidR="00D929F3" w:rsidRPr="00F94C5B" w14:paraId="084605EB" w14:textId="77777777" w:rsidTr="00F94C5B">
        <w:trPr>
          <w:trHeight w:val="1170"/>
        </w:trPr>
        <w:tc>
          <w:tcPr>
            <w:tcW w:w="1795" w:type="dxa"/>
            <w:shd w:val="clear" w:color="auto" w:fill="92CDDC" w:themeFill="accent5" w:themeFillTint="99"/>
          </w:tcPr>
          <w:p w14:paraId="017D1BBE" w14:textId="77777777" w:rsidR="00D929F3" w:rsidRPr="00F94C5B" w:rsidRDefault="00D929F3" w:rsidP="000A7E9B">
            <w:pPr>
              <w:pStyle w:val="TableParagraph"/>
              <w:spacing w:before="11"/>
              <w:jc w:val="center"/>
              <w:rPr>
                <w:rFonts w:ascii="Arial" w:hAnsi="Arial" w:cs="Arial"/>
              </w:rPr>
            </w:pPr>
          </w:p>
          <w:p w14:paraId="379DE65F" w14:textId="77777777" w:rsidR="00D929F3" w:rsidRPr="00F94C5B" w:rsidRDefault="000A7E9B" w:rsidP="000A7E9B">
            <w:pPr>
              <w:pStyle w:val="TableParagraph"/>
              <w:jc w:val="center"/>
              <w:rPr>
                <w:rFonts w:ascii="Arial" w:hAnsi="Arial" w:cs="Arial"/>
              </w:rPr>
            </w:pPr>
            <w:r w:rsidRPr="00F94C5B">
              <w:rPr>
                <w:rFonts w:ascii="Arial" w:hAnsi="Arial" w:cs="Arial"/>
              </w:rPr>
              <w:t>Community Connections</w:t>
            </w:r>
          </w:p>
        </w:tc>
        <w:tc>
          <w:tcPr>
            <w:tcW w:w="1260" w:type="dxa"/>
          </w:tcPr>
          <w:p w14:paraId="3F9B93A5" w14:textId="77777777" w:rsidR="00D929F3" w:rsidRPr="00F94C5B" w:rsidRDefault="000A7E9B">
            <w:pPr>
              <w:pStyle w:val="TableParagraph"/>
              <w:numPr>
                <w:ilvl w:val="0"/>
                <w:numId w:val="5"/>
              </w:numPr>
              <w:tabs>
                <w:tab w:val="left" w:pos="573"/>
              </w:tabs>
              <w:spacing w:before="259"/>
              <w:ind w:hanging="209"/>
              <w:rPr>
                <w:rFonts w:ascii="Arial" w:hAnsi="Arial" w:cs="Arial"/>
              </w:rPr>
            </w:pPr>
            <w:r w:rsidRPr="00F94C5B">
              <w:rPr>
                <w:rFonts w:ascii="Arial" w:hAnsi="Arial" w:cs="Arial"/>
              </w:rPr>
              <w:t>Yes</w:t>
            </w:r>
          </w:p>
          <w:p w14:paraId="4E7BEAAC" w14:textId="77777777" w:rsidR="00D929F3" w:rsidRPr="00F94C5B" w:rsidRDefault="000A7E9B">
            <w:pPr>
              <w:pStyle w:val="TableParagraph"/>
              <w:numPr>
                <w:ilvl w:val="0"/>
                <w:numId w:val="5"/>
              </w:numPr>
              <w:tabs>
                <w:tab w:val="left" w:pos="595"/>
              </w:tabs>
              <w:ind w:left="594" w:hanging="209"/>
              <w:rPr>
                <w:rFonts w:ascii="Arial" w:hAnsi="Arial" w:cs="Arial"/>
              </w:rPr>
            </w:pPr>
            <w:r w:rsidRPr="00F94C5B">
              <w:rPr>
                <w:rFonts w:ascii="Arial" w:hAnsi="Arial" w:cs="Arial"/>
              </w:rPr>
              <w:t>No</w:t>
            </w:r>
          </w:p>
        </w:tc>
        <w:tc>
          <w:tcPr>
            <w:tcW w:w="7920" w:type="dxa"/>
          </w:tcPr>
          <w:p w14:paraId="02E69823" w14:textId="7609B858" w:rsidR="00D929F3" w:rsidRPr="00F94C5B" w:rsidRDefault="000A7E9B" w:rsidP="000852B2">
            <w:pPr>
              <w:pStyle w:val="TableParagraph"/>
              <w:ind w:left="62" w:right="307"/>
              <w:rPr>
                <w:rFonts w:ascii="Arial" w:hAnsi="Arial" w:cs="Arial"/>
              </w:rPr>
            </w:pPr>
            <w:r w:rsidRPr="00F94C5B">
              <w:rPr>
                <w:rFonts w:ascii="Arial" w:hAnsi="Arial" w:cs="Arial"/>
              </w:rPr>
              <w:t xml:space="preserve">The primary service provider is committed to working with </w:t>
            </w:r>
            <w:r w:rsidR="000B5161">
              <w:rPr>
                <w:rFonts w:ascii="Arial" w:hAnsi="Arial" w:cs="Arial"/>
              </w:rPr>
              <w:t>resident</w:t>
            </w:r>
            <w:r w:rsidRPr="00F94C5B">
              <w:rPr>
                <w:rFonts w:ascii="Arial" w:hAnsi="Arial" w:cs="Arial"/>
              </w:rPr>
              <w:t xml:space="preserve">s to 1) identify community opportunities, resources and relationships to support community connection, and to 2) ensure that </w:t>
            </w:r>
            <w:r w:rsidR="000B5161">
              <w:rPr>
                <w:rFonts w:ascii="Arial" w:hAnsi="Arial" w:cs="Arial"/>
              </w:rPr>
              <w:t>resident</w:t>
            </w:r>
            <w:r w:rsidRPr="00F94C5B">
              <w:rPr>
                <w:rFonts w:ascii="Arial" w:hAnsi="Arial" w:cs="Arial"/>
              </w:rPr>
              <w:t>s have the support and</w:t>
            </w:r>
          </w:p>
          <w:p w14:paraId="63672D69" w14:textId="77777777" w:rsidR="00D929F3" w:rsidRPr="00F94C5B" w:rsidRDefault="000A7E9B" w:rsidP="000852B2">
            <w:pPr>
              <w:pStyle w:val="TableParagraph"/>
              <w:spacing w:line="273" w:lineRule="exact"/>
              <w:ind w:left="62"/>
              <w:rPr>
                <w:rFonts w:ascii="Arial" w:hAnsi="Arial" w:cs="Arial"/>
              </w:rPr>
            </w:pPr>
            <w:r w:rsidRPr="00F94C5B">
              <w:rPr>
                <w:rFonts w:ascii="Arial" w:hAnsi="Arial" w:cs="Arial"/>
              </w:rPr>
              <w:t>access to resources needed to pursue these connections.</w:t>
            </w:r>
          </w:p>
        </w:tc>
      </w:tr>
      <w:tr w:rsidR="00D929F3" w:rsidRPr="00F94C5B" w14:paraId="03CE4794" w14:textId="77777777" w:rsidTr="00F94C5B">
        <w:trPr>
          <w:trHeight w:val="431"/>
        </w:trPr>
        <w:tc>
          <w:tcPr>
            <w:tcW w:w="10975" w:type="dxa"/>
            <w:gridSpan w:val="3"/>
            <w:shd w:val="clear" w:color="auto" w:fill="EBE600"/>
          </w:tcPr>
          <w:p w14:paraId="015DBAA7" w14:textId="77777777" w:rsidR="00D929F3" w:rsidRPr="00F94C5B" w:rsidRDefault="000A7E9B">
            <w:pPr>
              <w:pStyle w:val="TableParagraph"/>
              <w:spacing w:before="19"/>
              <w:ind w:left="4383" w:right="4371"/>
              <w:jc w:val="center"/>
              <w:rPr>
                <w:rFonts w:ascii="Arial" w:hAnsi="Arial" w:cs="Arial"/>
                <w:b/>
                <w:bCs/>
              </w:rPr>
            </w:pPr>
            <w:r w:rsidRPr="00F94C5B">
              <w:rPr>
                <w:rFonts w:ascii="Arial" w:hAnsi="Arial" w:cs="Arial"/>
                <w:b/>
                <w:bCs/>
              </w:rPr>
              <w:t>Sustainable</w:t>
            </w:r>
          </w:p>
        </w:tc>
      </w:tr>
      <w:tr w:rsidR="00D929F3" w:rsidRPr="00F94C5B" w14:paraId="35525CCF" w14:textId="77777777" w:rsidTr="00F94C5B">
        <w:trPr>
          <w:trHeight w:val="978"/>
        </w:trPr>
        <w:tc>
          <w:tcPr>
            <w:tcW w:w="1795" w:type="dxa"/>
            <w:vMerge w:val="restart"/>
            <w:shd w:val="clear" w:color="auto" w:fill="92CDDC" w:themeFill="accent5" w:themeFillTint="99"/>
          </w:tcPr>
          <w:p w14:paraId="1B9CA101" w14:textId="77777777" w:rsidR="00D929F3" w:rsidRPr="00F94C5B" w:rsidRDefault="00D929F3" w:rsidP="000A7E9B">
            <w:pPr>
              <w:pStyle w:val="TableParagraph"/>
              <w:jc w:val="center"/>
              <w:rPr>
                <w:rFonts w:ascii="Arial" w:hAnsi="Arial" w:cs="Arial"/>
              </w:rPr>
            </w:pPr>
          </w:p>
          <w:p w14:paraId="62D97717" w14:textId="77777777" w:rsidR="00D929F3" w:rsidRPr="00F94C5B" w:rsidRDefault="00D929F3" w:rsidP="000A7E9B">
            <w:pPr>
              <w:pStyle w:val="TableParagraph"/>
              <w:spacing w:before="2"/>
              <w:jc w:val="center"/>
              <w:rPr>
                <w:rFonts w:ascii="Arial" w:hAnsi="Arial" w:cs="Arial"/>
              </w:rPr>
            </w:pPr>
          </w:p>
          <w:p w14:paraId="4BBA9219" w14:textId="77777777" w:rsidR="00D929F3" w:rsidRPr="00F94C5B" w:rsidRDefault="000A7E9B" w:rsidP="000A7E9B">
            <w:pPr>
              <w:pStyle w:val="TableParagraph"/>
              <w:jc w:val="center"/>
              <w:rPr>
                <w:rFonts w:ascii="Arial" w:hAnsi="Arial" w:cs="Arial"/>
              </w:rPr>
            </w:pPr>
            <w:r w:rsidRPr="00F94C5B">
              <w:rPr>
                <w:rFonts w:ascii="Arial" w:hAnsi="Arial" w:cs="Arial"/>
              </w:rPr>
              <w:t>Operating Funding</w:t>
            </w:r>
          </w:p>
        </w:tc>
        <w:tc>
          <w:tcPr>
            <w:tcW w:w="1260" w:type="dxa"/>
          </w:tcPr>
          <w:p w14:paraId="4F83980E" w14:textId="77777777" w:rsidR="00D929F3" w:rsidRPr="00F94C5B" w:rsidRDefault="000A7E9B">
            <w:pPr>
              <w:pStyle w:val="TableParagraph"/>
              <w:numPr>
                <w:ilvl w:val="0"/>
                <w:numId w:val="3"/>
              </w:numPr>
              <w:tabs>
                <w:tab w:val="left" w:pos="573"/>
              </w:tabs>
              <w:spacing w:before="163"/>
              <w:ind w:hanging="209"/>
              <w:rPr>
                <w:rFonts w:ascii="Arial" w:hAnsi="Arial" w:cs="Arial"/>
              </w:rPr>
            </w:pPr>
            <w:r w:rsidRPr="00F94C5B">
              <w:rPr>
                <w:rFonts w:ascii="Arial" w:hAnsi="Arial" w:cs="Arial"/>
              </w:rPr>
              <w:t>Yes</w:t>
            </w:r>
          </w:p>
          <w:p w14:paraId="066D3C2A" w14:textId="77777777" w:rsidR="00D929F3" w:rsidRPr="00F94C5B" w:rsidRDefault="000A7E9B">
            <w:pPr>
              <w:pStyle w:val="TableParagraph"/>
              <w:numPr>
                <w:ilvl w:val="0"/>
                <w:numId w:val="3"/>
              </w:numPr>
              <w:tabs>
                <w:tab w:val="left" w:pos="595"/>
              </w:tabs>
              <w:ind w:left="594" w:hanging="209"/>
              <w:rPr>
                <w:rFonts w:ascii="Arial" w:hAnsi="Arial" w:cs="Arial"/>
              </w:rPr>
            </w:pPr>
            <w:r w:rsidRPr="00F94C5B">
              <w:rPr>
                <w:rFonts w:ascii="Arial" w:hAnsi="Arial" w:cs="Arial"/>
              </w:rPr>
              <w:t>No</w:t>
            </w:r>
          </w:p>
        </w:tc>
        <w:tc>
          <w:tcPr>
            <w:tcW w:w="7920" w:type="dxa"/>
          </w:tcPr>
          <w:p w14:paraId="27A9BA07" w14:textId="7730A8C0" w:rsidR="00D929F3" w:rsidRPr="00F94C5B" w:rsidRDefault="000A7E9B" w:rsidP="000852B2">
            <w:pPr>
              <w:pStyle w:val="TableParagraph"/>
              <w:spacing w:before="49"/>
              <w:ind w:left="62" w:right="96"/>
              <w:rPr>
                <w:rFonts w:ascii="Arial" w:hAnsi="Arial" w:cs="Arial"/>
              </w:rPr>
            </w:pPr>
            <w:r w:rsidRPr="00F94C5B">
              <w:rPr>
                <w:rFonts w:ascii="Arial" w:hAnsi="Arial" w:cs="Arial"/>
              </w:rPr>
              <w:t xml:space="preserve">The operating budget includes long-term operating subsidies or a rent reserve sufficient to meet operational costs for the supportive housing units while maintaining affordable </w:t>
            </w:r>
            <w:r w:rsidR="000B5161">
              <w:rPr>
                <w:rFonts w:ascii="Arial" w:hAnsi="Arial" w:cs="Arial"/>
              </w:rPr>
              <w:t>resident</w:t>
            </w:r>
            <w:r w:rsidRPr="00F94C5B">
              <w:rPr>
                <w:rFonts w:ascii="Arial" w:hAnsi="Arial" w:cs="Arial"/>
              </w:rPr>
              <w:t xml:space="preserve"> rents.</w:t>
            </w:r>
          </w:p>
        </w:tc>
      </w:tr>
      <w:tr w:rsidR="00D929F3" w:rsidRPr="00F94C5B" w14:paraId="6CB93229" w14:textId="77777777" w:rsidTr="00F94C5B">
        <w:trPr>
          <w:trHeight w:val="971"/>
        </w:trPr>
        <w:tc>
          <w:tcPr>
            <w:tcW w:w="1795" w:type="dxa"/>
            <w:vMerge/>
            <w:tcBorders>
              <w:top w:val="nil"/>
            </w:tcBorders>
            <w:shd w:val="clear" w:color="auto" w:fill="92CDDC" w:themeFill="accent5" w:themeFillTint="99"/>
          </w:tcPr>
          <w:p w14:paraId="33BF48DE" w14:textId="77777777" w:rsidR="00D929F3" w:rsidRPr="00F94C5B" w:rsidRDefault="00D929F3" w:rsidP="000A7E9B">
            <w:pPr>
              <w:jc w:val="center"/>
              <w:rPr>
                <w:rFonts w:ascii="Arial" w:hAnsi="Arial" w:cs="Arial"/>
              </w:rPr>
            </w:pPr>
          </w:p>
        </w:tc>
        <w:tc>
          <w:tcPr>
            <w:tcW w:w="1260" w:type="dxa"/>
          </w:tcPr>
          <w:p w14:paraId="4C5B340E" w14:textId="77777777" w:rsidR="00D929F3" w:rsidRPr="00F94C5B" w:rsidRDefault="000A7E9B">
            <w:pPr>
              <w:pStyle w:val="TableParagraph"/>
              <w:numPr>
                <w:ilvl w:val="0"/>
                <w:numId w:val="2"/>
              </w:numPr>
              <w:tabs>
                <w:tab w:val="left" w:pos="573"/>
              </w:tabs>
              <w:spacing w:before="161"/>
              <w:ind w:hanging="209"/>
              <w:rPr>
                <w:rFonts w:ascii="Arial" w:hAnsi="Arial" w:cs="Arial"/>
              </w:rPr>
            </w:pPr>
            <w:r w:rsidRPr="00F94C5B">
              <w:rPr>
                <w:rFonts w:ascii="Arial" w:hAnsi="Arial" w:cs="Arial"/>
              </w:rPr>
              <w:t>Yes</w:t>
            </w:r>
          </w:p>
          <w:p w14:paraId="61E8DAE5" w14:textId="77777777" w:rsidR="00D929F3" w:rsidRPr="00F94C5B" w:rsidRDefault="000A7E9B">
            <w:pPr>
              <w:pStyle w:val="TableParagraph"/>
              <w:numPr>
                <w:ilvl w:val="0"/>
                <w:numId w:val="2"/>
              </w:numPr>
              <w:tabs>
                <w:tab w:val="left" w:pos="595"/>
              </w:tabs>
              <w:ind w:left="594" w:hanging="209"/>
              <w:rPr>
                <w:rFonts w:ascii="Arial" w:hAnsi="Arial" w:cs="Arial"/>
              </w:rPr>
            </w:pPr>
            <w:r w:rsidRPr="00F94C5B">
              <w:rPr>
                <w:rFonts w:ascii="Arial" w:hAnsi="Arial" w:cs="Arial"/>
              </w:rPr>
              <w:t>No</w:t>
            </w:r>
          </w:p>
        </w:tc>
        <w:tc>
          <w:tcPr>
            <w:tcW w:w="7920" w:type="dxa"/>
          </w:tcPr>
          <w:p w14:paraId="3D226CEA" w14:textId="77777777" w:rsidR="00D929F3" w:rsidRPr="00F94C5B" w:rsidRDefault="000A7E9B" w:rsidP="000852B2">
            <w:pPr>
              <w:pStyle w:val="TableParagraph"/>
              <w:spacing w:before="45"/>
              <w:ind w:left="62" w:right="295"/>
              <w:rPr>
                <w:rFonts w:ascii="Arial" w:hAnsi="Arial" w:cs="Arial"/>
              </w:rPr>
            </w:pPr>
            <w:r w:rsidRPr="00F94C5B">
              <w:rPr>
                <w:rFonts w:ascii="Arial" w:hAnsi="Arial" w:cs="Arial"/>
              </w:rPr>
              <w:t>The operating budget will include a recurring contribution to a replacement reserve to repair/replace major systems that is consistent with MFA standards.</w:t>
            </w:r>
          </w:p>
        </w:tc>
      </w:tr>
      <w:tr w:rsidR="00D929F3" w:rsidRPr="00F94C5B" w14:paraId="35680EFA" w14:textId="77777777" w:rsidTr="00F94C5B">
        <w:trPr>
          <w:trHeight w:val="899"/>
        </w:trPr>
        <w:tc>
          <w:tcPr>
            <w:tcW w:w="1795" w:type="dxa"/>
            <w:shd w:val="clear" w:color="auto" w:fill="92CDDC" w:themeFill="accent5" w:themeFillTint="99"/>
          </w:tcPr>
          <w:p w14:paraId="17C630FA" w14:textId="77777777" w:rsidR="00D929F3" w:rsidRPr="00F94C5B" w:rsidRDefault="000A7E9B" w:rsidP="000A7E9B">
            <w:pPr>
              <w:pStyle w:val="TableParagraph"/>
              <w:spacing w:before="155"/>
              <w:jc w:val="center"/>
              <w:rPr>
                <w:rFonts w:ascii="Arial" w:hAnsi="Arial" w:cs="Arial"/>
              </w:rPr>
            </w:pPr>
            <w:r w:rsidRPr="00F94C5B">
              <w:rPr>
                <w:rFonts w:ascii="Arial" w:hAnsi="Arial" w:cs="Arial"/>
              </w:rPr>
              <w:t>Housing Maintenance</w:t>
            </w:r>
          </w:p>
        </w:tc>
        <w:tc>
          <w:tcPr>
            <w:tcW w:w="1260" w:type="dxa"/>
          </w:tcPr>
          <w:p w14:paraId="2951B7D2" w14:textId="77777777" w:rsidR="00D929F3" w:rsidRPr="00F94C5B" w:rsidRDefault="000A7E9B">
            <w:pPr>
              <w:pStyle w:val="TableParagraph"/>
              <w:numPr>
                <w:ilvl w:val="0"/>
                <w:numId w:val="1"/>
              </w:numPr>
              <w:tabs>
                <w:tab w:val="left" w:pos="573"/>
              </w:tabs>
              <w:spacing w:before="125" w:line="323" w:lineRule="exact"/>
              <w:ind w:hanging="209"/>
              <w:rPr>
                <w:rFonts w:ascii="Arial" w:hAnsi="Arial" w:cs="Arial"/>
              </w:rPr>
            </w:pPr>
            <w:r w:rsidRPr="00F94C5B">
              <w:rPr>
                <w:rFonts w:ascii="Arial" w:hAnsi="Arial" w:cs="Arial"/>
              </w:rPr>
              <w:t>Yes</w:t>
            </w:r>
          </w:p>
          <w:p w14:paraId="3F05B454" w14:textId="77777777" w:rsidR="00D929F3" w:rsidRPr="00F94C5B" w:rsidRDefault="000A7E9B">
            <w:pPr>
              <w:pStyle w:val="TableParagraph"/>
              <w:numPr>
                <w:ilvl w:val="0"/>
                <w:numId w:val="1"/>
              </w:numPr>
              <w:tabs>
                <w:tab w:val="left" w:pos="595"/>
              </w:tabs>
              <w:spacing w:line="323" w:lineRule="exact"/>
              <w:ind w:left="594" w:hanging="209"/>
              <w:rPr>
                <w:rFonts w:ascii="Arial" w:hAnsi="Arial" w:cs="Arial"/>
              </w:rPr>
            </w:pPr>
            <w:r w:rsidRPr="00F94C5B">
              <w:rPr>
                <w:rFonts w:ascii="Arial" w:hAnsi="Arial" w:cs="Arial"/>
              </w:rPr>
              <w:t>No</w:t>
            </w:r>
          </w:p>
        </w:tc>
        <w:tc>
          <w:tcPr>
            <w:tcW w:w="7920" w:type="dxa"/>
          </w:tcPr>
          <w:p w14:paraId="58E3C777" w14:textId="77777777" w:rsidR="00D929F3" w:rsidRPr="00F94C5B" w:rsidRDefault="000A7E9B" w:rsidP="000852B2">
            <w:pPr>
              <w:pStyle w:val="TableParagraph"/>
              <w:spacing w:before="9" w:line="290" w:lineRule="atLeast"/>
              <w:ind w:left="62" w:right="96"/>
              <w:rPr>
                <w:rFonts w:ascii="Arial" w:hAnsi="Arial" w:cs="Arial"/>
              </w:rPr>
            </w:pPr>
            <w:r w:rsidRPr="00F94C5B">
              <w:rPr>
                <w:rFonts w:ascii="Arial" w:hAnsi="Arial" w:cs="Arial"/>
              </w:rPr>
              <w:t>Property management staff has a comprehensive, written plan and schedule for inspections, pest control, routine maintenance and replacement activities designed to sustain the quality of the physical environment.</w:t>
            </w:r>
          </w:p>
        </w:tc>
      </w:tr>
    </w:tbl>
    <w:p w14:paraId="74135220" w14:textId="77777777" w:rsidR="00D929F3" w:rsidRPr="00F94C5B" w:rsidRDefault="00D929F3">
      <w:pPr>
        <w:pStyle w:val="BodyText"/>
        <w:rPr>
          <w:rFonts w:ascii="Arial" w:hAnsi="Arial" w:cs="Arial"/>
        </w:rPr>
      </w:pPr>
    </w:p>
    <w:p w14:paraId="24429681" w14:textId="77777777" w:rsidR="00D929F3" w:rsidRPr="00F94C5B" w:rsidRDefault="00D929F3">
      <w:pPr>
        <w:pStyle w:val="BodyText"/>
        <w:spacing w:before="6"/>
        <w:rPr>
          <w:rFonts w:ascii="Arial" w:hAnsi="Arial" w:cs="Arial"/>
        </w:rPr>
      </w:pPr>
    </w:p>
    <w:p w14:paraId="29949686" w14:textId="2553C763" w:rsidR="00D929F3" w:rsidRPr="00F94C5B" w:rsidRDefault="000A7E9B">
      <w:pPr>
        <w:pStyle w:val="BodyText"/>
        <w:spacing w:before="1" w:line="259" w:lineRule="auto"/>
        <w:ind w:left="120" w:right="411"/>
        <w:rPr>
          <w:rFonts w:ascii="Arial" w:hAnsi="Arial" w:cs="Arial"/>
        </w:rPr>
      </w:pPr>
      <w:r w:rsidRPr="00F94C5B">
        <w:rPr>
          <w:rFonts w:ascii="Arial" w:hAnsi="Arial" w:cs="Arial"/>
        </w:rPr>
        <w:t xml:space="preserve">I hereby certify that the information indicated above is true and accurate. I understand that in affirming our </w:t>
      </w:r>
      <w:r w:rsidR="000852B2">
        <w:rPr>
          <w:rFonts w:ascii="Arial" w:hAnsi="Arial" w:cs="Arial"/>
        </w:rPr>
        <w:t>c</w:t>
      </w:r>
      <w:r w:rsidRPr="00F94C5B">
        <w:rPr>
          <w:rFonts w:ascii="Arial" w:hAnsi="Arial" w:cs="Arial"/>
        </w:rPr>
        <w:t xml:space="preserve">ommitment to </w:t>
      </w:r>
      <w:r w:rsidR="000852B2">
        <w:rPr>
          <w:rFonts w:ascii="Arial" w:hAnsi="Arial" w:cs="Arial"/>
        </w:rPr>
        <w:t>q</w:t>
      </w:r>
      <w:r w:rsidRPr="00F94C5B">
        <w:rPr>
          <w:rFonts w:ascii="Arial" w:hAnsi="Arial" w:cs="Arial"/>
        </w:rPr>
        <w:t xml:space="preserve">uality </w:t>
      </w:r>
      <w:r w:rsidR="000852B2">
        <w:rPr>
          <w:rFonts w:ascii="Arial" w:hAnsi="Arial" w:cs="Arial"/>
        </w:rPr>
        <w:t>s</w:t>
      </w:r>
      <w:r w:rsidRPr="00F94C5B">
        <w:rPr>
          <w:rFonts w:ascii="Arial" w:hAnsi="Arial" w:cs="Arial"/>
        </w:rPr>
        <w:t xml:space="preserve">upportive </w:t>
      </w:r>
      <w:r w:rsidR="000852B2">
        <w:rPr>
          <w:rFonts w:ascii="Arial" w:hAnsi="Arial" w:cs="Arial"/>
        </w:rPr>
        <w:t>h</w:t>
      </w:r>
      <w:r w:rsidRPr="00F94C5B">
        <w:rPr>
          <w:rFonts w:ascii="Arial" w:hAnsi="Arial" w:cs="Arial"/>
        </w:rPr>
        <w:t>ousing this project and its supporting documentation may be subject to review for verification of the c</w:t>
      </w:r>
      <w:r w:rsidR="000852B2">
        <w:rPr>
          <w:rFonts w:ascii="Arial" w:hAnsi="Arial" w:cs="Arial"/>
        </w:rPr>
        <w:t xml:space="preserve">ertification of </w:t>
      </w:r>
      <w:r w:rsidRPr="00F94C5B">
        <w:rPr>
          <w:rFonts w:ascii="Arial" w:hAnsi="Arial" w:cs="Arial"/>
        </w:rPr>
        <w:t>quality standards.</w:t>
      </w:r>
    </w:p>
    <w:p w14:paraId="445F6D58" w14:textId="77777777" w:rsidR="00D929F3" w:rsidRPr="00F94C5B" w:rsidRDefault="00D929F3">
      <w:pPr>
        <w:pStyle w:val="BodyText"/>
        <w:spacing w:before="5"/>
        <w:rPr>
          <w:rFonts w:ascii="Arial" w:hAnsi="Arial" w:cs="Arial"/>
        </w:rPr>
      </w:pPr>
    </w:p>
    <w:p w14:paraId="1BF29A91" w14:textId="77777777" w:rsidR="00D929F3" w:rsidRPr="00F94C5B" w:rsidRDefault="00D929F3">
      <w:pPr>
        <w:rPr>
          <w:rFonts w:ascii="Arial" w:hAnsi="Arial" w:cs="Arial"/>
        </w:rPr>
        <w:sectPr w:rsidR="00D929F3" w:rsidRPr="00F94C5B">
          <w:pgSz w:w="12240" w:h="15840"/>
          <w:pgMar w:top="1520" w:right="420" w:bottom="700" w:left="600" w:header="406" w:footer="457" w:gutter="0"/>
          <w:cols w:space="720"/>
        </w:sectPr>
      </w:pPr>
    </w:p>
    <w:p w14:paraId="45207F19" w14:textId="77777777" w:rsidR="00D929F3" w:rsidRPr="00F94C5B" w:rsidRDefault="000A7E9B">
      <w:pPr>
        <w:pStyle w:val="BodyText"/>
        <w:tabs>
          <w:tab w:val="left" w:pos="4026"/>
          <w:tab w:val="left" w:pos="4629"/>
        </w:tabs>
        <w:spacing w:before="56"/>
        <w:ind w:left="120" w:right="38"/>
        <w:rPr>
          <w:rFonts w:ascii="Arial" w:hAnsi="Arial" w:cs="Arial"/>
        </w:rPr>
      </w:pPr>
      <w:r w:rsidRPr="00F94C5B">
        <w:rPr>
          <w:rFonts w:ascii="Arial" w:hAnsi="Arial" w:cs="Arial"/>
        </w:rPr>
        <w:t>Signature:</w:t>
      </w:r>
      <w:r w:rsidRPr="00F94C5B">
        <w:rPr>
          <w:rFonts w:ascii="Arial" w:hAnsi="Arial" w:cs="Arial"/>
          <w:u w:val="single"/>
        </w:rPr>
        <w:tab/>
      </w:r>
      <w:r w:rsidRPr="00F94C5B">
        <w:rPr>
          <w:rFonts w:ascii="Arial" w:hAnsi="Arial" w:cs="Arial"/>
          <w:u w:val="single"/>
        </w:rPr>
        <w:tab/>
      </w:r>
      <w:r w:rsidRPr="00F94C5B">
        <w:rPr>
          <w:rFonts w:ascii="Arial" w:hAnsi="Arial" w:cs="Arial"/>
        </w:rPr>
        <w:t xml:space="preserve"> Printed</w:t>
      </w:r>
      <w:r w:rsidRPr="00F94C5B">
        <w:rPr>
          <w:rFonts w:ascii="Arial" w:hAnsi="Arial" w:cs="Arial"/>
          <w:spacing w:val="-5"/>
        </w:rPr>
        <w:t xml:space="preserve"> </w:t>
      </w:r>
      <w:r w:rsidRPr="00F94C5B">
        <w:rPr>
          <w:rFonts w:ascii="Arial" w:hAnsi="Arial" w:cs="Arial"/>
        </w:rPr>
        <w:t xml:space="preserve">Name: </w:t>
      </w:r>
      <w:r w:rsidRPr="00F94C5B">
        <w:rPr>
          <w:rFonts w:ascii="Arial" w:hAnsi="Arial" w:cs="Arial"/>
          <w:u w:val="single"/>
        </w:rPr>
        <w:t xml:space="preserve"> </w:t>
      </w:r>
      <w:r w:rsidRPr="00F94C5B">
        <w:rPr>
          <w:rFonts w:ascii="Arial" w:hAnsi="Arial" w:cs="Arial"/>
          <w:u w:val="single"/>
        </w:rPr>
        <w:tab/>
      </w:r>
      <w:r w:rsidRPr="00F94C5B">
        <w:rPr>
          <w:rFonts w:ascii="Arial" w:hAnsi="Arial" w:cs="Arial"/>
          <w:u w:val="single"/>
        </w:rPr>
        <w:tab/>
      </w:r>
    </w:p>
    <w:p w14:paraId="0AB8B46F" w14:textId="77777777" w:rsidR="00D929F3" w:rsidRPr="00F94C5B" w:rsidRDefault="000A7E9B">
      <w:pPr>
        <w:pStyle w:val="BodyText"/>
        <w:tabs>
          <w:tab w:val="left" w:pos="2291"/>
          <w:tab w:val="left" w:pos="3352"/>
        </w:tabs>
        <w:spacing w:before="56"/>
        <w:ind w:left="120" w:right="2105"/>
        <w:rPr>
          <w:rFonts w:ascii="Arial" w:hAnsi="Arial" w:cs="Arial"/>
        </w:rPr>
      </w:pPr>
      <w:r w:rsidRPr="00F94C5B">
        <w:rPr>
          <w:rFonts w:ascii="Arial" w:hAnsi="Arial" w:cs="Arial"/>
        </w:rPr>
        <w:br w:type="column"/>
      </w:r>
      <w:r w:rsidRPr="00F94C5B">
        <w:rPr>
          <w:rFonts w:ascii="Arial" w:hAnsi="Arial" w:cs="Arial"/>
        </w:rPr>
        <w:t>Title:</w:t>
      </w:r>
      <w:r w:rsidRPr="00F94C5B">
        <w:rPr>
          <w:rFonts w:ascii="Arial" w:hAnsi="Arial" w:cs="Arial"/>
          <w:u w:val="single"/>
        </w:rPr>
        <w:tab/>
      </w:r>
      <w:r w:rsidRPr="00F94C5B">
        <w:rPr>
          <w:rFonts w:ascii="Arial" w:hAnsi="Arial" w:cs="Arial"/>
          <w:u w:val="single"/>
        </w:rPr>
        <w:tab/>
      </w:r>
      <w:r w:rsidRPr="00F94C5B">
        <w:rPr>
          <w:rFonts w:ascii="Arial" w:hAnsi="Arial" w:cs="Arial"/>
        </w:rPr>
        <w:t xml:space="preserve"> Date: </w:t>
      </w:r>
      <w:r w:rsidRPr="00F94C5B">
        <w:rPr>
          <w:rFonts w:ascii="Arial" w:hAnsi="Arial" w:cs="Arial"/>
          <w:u w:val="single"/>
        </w:rPr>
        <w:t xml:space="preserve"> </w:t>
      </w:r>
      <w:r w:rsidRPr="00F94C5B">
        <w:rPr>
          <w:rFonts w:ascii="Arial" w:hAnsi="Arial" w:cs="Arial"/>
          <w:u w:val="single"/>
        </w:rPr>
        <w:tab/>
      </w:r>
    </w:p>
    <w:sectPr w:rsidR="00D929F3" w:rsidRPr="00F94C5B">
      <w:type w:val="continuous"/>
      <w:pgSz w:w="12240" w:h="15840"/>
      <w:pgMar w:top="500" w:right="420" w:bottom="700" w:left="600" w:header="720" w:footer="720" w:gutter="0"/>
      <w:cols w:num="2" w:space="720" w:equalWidth="0">
        <w:col w:w="4670" w:space="1090"/>
        <w:col w:w="54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79AFB" w14:textId="77777777" w:rsidR="00D32393" w:rsidRDefault="000A7E9B">
      <w:r>
        <w:separator/>
      </w:r>
    </w:p>
  </w:endnote>
  <w:endnote w:type="continuationSeparator" w:id="0">
    <w:p w14:paraId="292C2A9E" w14:textId="77777777" w:rsidR="00D32393" w:rsidRDefault="000A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254F" w14:textId="77777777" w:rsidR="00D929F3" w:rsidRDefault="008311ED">
    <w:pPr>
      <w:pStyle w:val="BodyText"/>
      <w:spacing w:line="14" w:lineRule="auto"/>
      <w:rPr>
        <w:sz w:val="20"/>
      </w:rPr>
    </w:pPr>
    <w:r>
      <w:pict w14:anchorId="2570163E">
        <v:shapetype id="_x0000_t202" coordsize="21600,21600" o:spt="202" path="m,l,21600r21600,l21600,xe">
          <v:stroke joinstyle="miter"/>
          <v:path gradientshapeok="t" o:connecttype="rect"/>
        </v:shapetype>
        <v:shape id="_x0000_s1027" type="#_x0000_t202" style="position:absolute;margin-left:300.95pt;margin-top:755.8pt;width:10.1pt;height:10pt;z-index:-16129024;mso-position-horizontal-relative:page;mso-position-vertical-relative:page" filled="f" stroked="f">
          <v:textbox inset="0,0,0,0">
            <w:txbxContent>
              <w:p w14:paraId="451CFC40" w14:textId="77777777" w:rsidR="00D929F3" w:rsidRDefault="000A7E9B">
                <w:pPr>
                  <w:spacing w:line="183" w:lineRule="exact"/>
                  <w:ind w:left="60"/>
                  <w:rPr>
                    <w:sz w:val="16"/>
                  </w:rPr>
                </w:pPr>
                <w:r>
                  <w:fldChar w:fldCharType="begin"/>
                </w:r>
                <w:r>
                  <w:rPr>
                    <w:sz w:val="16"/>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E30F" w14:textId="77777777" w:rsidR="00D929F3" w:rsidRDefault="008311ED">
    <w:pPr>
      <w:pStyle w:val="BodyText"/>
      <w:spacing w:line="14" w:lineRule="auto"/>
      <w:rPr>
        <w:sz w:val="20"/>
      </w:rPr>
    </w:pPr>
    <w:r>
      <w:pict w14:anchorId="5811FCD2">
        <v:shapetype id="_x0000_t202" coordsize="21600,21600" o:spt="202" path="m,l,21600r21600,l21600,xe">
          <v:stroke joinstyle="miter"/>
          <v:path gradientshapeok="t" o:connecttype="rect"/>
        </v:shapetype>
        <v:shape id="_x0000_s1025" type="#_x0000_t202" style="position:absolute;margin-left:300.95pt;margin-top:755.8pt;width:10.1pt;height:10pt;z-index:-16127488;mso-position-horizontal-relative:page;mso-position-vertical-relative:page" filled="f" stroked="f">
          <v:textbox inset="0,0,0,0">
            <w:txbxContent>
              <w:p w14:paraId="0C504BC3" w14:textId="77777777" w:rsidR="00D929F3" w:rsidRDefault="000A7E9B">
                <w:pPr>
                  <w:spacing w:line="183" w:lineRule="exact"/>
                  <w:ind w:left="60"/>
                  <w:rPr>
                    <w:sz w:val="16"/>
                  </w:rPr>
                </w:pPr>
                <w:r>
                  <w:fldChar w:fldCharType="begin"/>
                </w:r>
                <w:r>
                  <w:rPr>
                    <w:sz w:val="16"/>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35D97" w14:textId="77777777" w:rsidR="00D32393" w:rsidRDefault="000A7E9B">
      <w:r>
        <w:separator/>
      </w:r>
    </w:p>
  </w:footnote>
  <w:footnote w:type="continuationSeparator" w:id="0">
    <w:p w14:paraId="6DB22E89" w14:textId="77777777" w:rsidR="00D32393" w:rsidRDefault="000A7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715E" w14:textId="77777777" w:rsidR="00D929F3" w:rsidRDefault="00D929F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4F6"/>
    <w:multiLevelType w:val="hybridMultilevel"/>
    <w:tmpl w:val="82DCD962"/>
    <w:lvl w:ilvl="0" w:tplc="35BCB8BC">
      <w:numFmt w:val="bullet"/>
      <w:lvlText w:val="☐"/>
      <w:lvlJc w:val="left"/>
      <w:pPr>
        <w:ind w:left="642" w:hanging="208"/>
      </w:pPr>
      <w:rPr>
        <w:rFonts w:ascii="Segoe UI Symbol" w:eastAsia="Segoe UI Symbol" w:hAnsi="Segoe UI Symbol" w:cs="Segoe UI Symbol" w:hint="default"/>
        <w:spacing w:val="-1"/>
        <w:w w:val="100"/>
        <w:sz w:val="22"/>
        <w:szCs w:val="22"/>
        <w:lang w:val="en-US" w:eastAsia="en-US" w:bidi="ar-SA"/>
      </w:rPr>
    </w:lvl>
    <w:lvl w:ilvl="1" w:tplc="8020AFD6">
      <w:numFmt w:val="bullet"/>
      <w:lvlText w:val="•"/>
      <w:lvlJc w:val="left"/>
      <w:pPr>
        <w:ind w:left="714" w:hanging="208"/>
      </w:pPr>
      <w:rPr>
        <w:rFonts w:hint="default"/>
        <w:lang w:val="en-US" w:eastAsia="en-US" w:bidi="ar-SA"/>
      </w:rPr>
    </w:lvl>
    <w:lvl w:ilvl="2" w:tplc="23245E9E">
      <w:numFmt w:val="bullet"/>
      <w:lvlText w:val="•"/>
      <w:lvlJc w:val="left"/>
      <w:pPr>
        <w:ind w:left="789" w:hanging="208"/>
      </w:pPr>
      <w:rPr>
        <w:rFonts w:hint="default"/>
        <w:lang w:val="en-US" w:eastAsia="en-US" w:bidi="ar-SA"/>
      </w:rPr>
    </w:lvl>
    <w:lvl w:ilvl="3" w:tplc="3754F19A">
      <w:numFmt w:val="bullet"/>
      <w:lvlText w:val="•"/>
      <w:lvlJc w:val="left"/>
      <w:pPr>
        <w:ind w:left="864" w:hanging="208"/>
      </w:pPr>
      <w:rPr>
        <w:rFonts w:hint="default"/>
        <w:lang w:val="en-US" w:eastAsia="en-US" w:bidi="ar-SA"/>
      </w:rPr>
    </w:lvl>
    <w:lvl w:ilvl="4" w:tplc="3EFC94D0">
      <w:numFmt w:val="bullet"/>
      <w:lvlText w:val="•"/>
      <w:lvlJc w:val="left"/>
      <w:pPr>
        <w:ind w:left="939" w:hanging="208"/>
      </w:pPr>
      <w:rPr>
        <w:rFonts w:hint="default"/>
        <w:lang w:val="en-US" w:eastAsia="en-US" w:bidi="ar-SA"/>
      </w:rPr>
    </w:lvl>
    <w:lvl w:ilvl="5" w:tplc="5546D378">
      <w:numFmt w:val="bullet"/>
      <w:lvlText w:val="•"/>
      <w:lvlJc w:val="left"/>
      <w:pPr>
        <w:ind w:left="1014" w:hanging="208"/>
      </w:pPr>
      <w:rPr>
        <w:rFonts w:hint="default"/>
        <w:lang w:val="en-US" w:eastAsia="en-US" w:bidi="ar-SA"/>
      </w:rPr>
    </w:lvl>
    <w:lvl w:ilvl="6" w:tplc="53F09EDE">
      <w:numFmt w:val="bullet"/>
      <w:lvlText w:val="•"/>
      <w:lvlJc w:val="left"/>
      <w:pPr>
        <w:ind w:left="1089" w:hanging="208"/>
      </w:pPr>
      <w:rPr>
        <w:rFonts w:hint="default"/>
        <w:lang w:val="en-US" w:eastAsia="en-US" w:bidi="ar-SA"/>
      </w:rPr>
    </w:lvl>
    <w:lvl w:ilvl="7" w:tplc="1910D6DE">
      <w:numFmt w:val="bullet"/>
      <w:lvlText w:val="•"/>
      <w:lvlJc w:val="left"/>
      <w:pPr>
        <w:ind w:left="1164" w:hanging="208"/>
      </w:pPr>
      <w:rPr>
        <w:rFonts w:hint="default"/>
        <w:lang w:val="en-US" w:eastAsia="en-US" w:bidi="ar-SA"/>
      </w:rPr>
    </w:lvl>
    <w:lvl w:ilvl="8" w:tplc="7E8A1638">
      <w:numFmt w:val="bullet"/>
      <w:lvlText w:val="•"/>
      <w:lvlJc w:val="left"/>
      <w:pPr>
        <w:ind w:left="1239" w:hanging="208"/>
      </w:pPr>
      <w:rPr>
        <w:rFonts w:hint="default"/>
        <w:lang w:val="en-US" w:eastAsia="en-US" w:bidi="ar-SA"/>
      </w:rPr>
    </w:lvl>
  </w:abstractNum>
  <w:abstractNum w:abstractNumId="1" w15:restartNumberingAfterBreak="0">
    <w:nsid w:val="03CB1F63"/>
    <w:multiLevelType w:val="hybridMultilevel"/>
    <w:tmpl w:val="7CDEF338"/>
    <w:lvl w:ilvl="0" w:tplc="4692DAFA">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53D8DFC8">
      <w:numFmt w:val="bullet"/>
      <w:lvlText w:val="•"/>
      <w:lvlJc w:val="left"/>
      <w:pPr>
        <w:ind w:left="647" w:hanging="208"/>
      </w:pPr>
      <w:rPr>
        <w:rFonts w:hint="default"/>
        <w:lang w:val="en-US" w:eastAsia="en-US" w:bidi="ar-SA"/>
      </w:rPr>
    </w:lvl>
    <w:lvl w:ilvl="2" w:tplc="8C1EE4C2">
      <w:numFmt w:val="bullet"/>
      <w:lvlText w:val="•"/>
      <w:lvlJc w:val="left"/>
      <w:pPr>
        <w:ind w:left="714" w:hanging="208"/>
      </w:pPr>
      <w:rPr>
        <w:rFonts w:hint="default"/>
        <w:lang w:val="en-US" w:eastAsia="en-US" w:bidi="ar-SA"/>
      </w:rPr>
    </w:lvl>
    <w:lvl w:ilvl="3" w:tplc="68B66AEA">
      <w:numFmt w:val="bullet"/>
      <w:lvlText w:val="•"/>
      <w:lvlJc w:val="left"/>
      <w:pPr>
        <w:ind w:left="781" w:hanging="208"/>
      </w:pPr>
      <w:rPr>
        <w:rFonts w:hint="default"/>
        <w:lang w:val="en-US" w:eastAsia="en-US" w:bidi="ar-SA"/>
      </w:rPr>
    </w:lvl>
    <w:lvl w:ilvl="4" w:tplc="F2CE6434">
      <w:numFmt w:val="bullet"/>
      <w:lvlText w:val="•"/>
      <w:lvlJc w:val="left"/>
      <w:pPr>
        <w:ind w:left="848" w:hanging="208"/>
      </w:pPr>
      <w:rPr>
        <w:rFonts w:hint="default"/>
        <w:lang w:val="en-US" w:eastAsia="en-US" w:bidi="ar-SA"/>
      </w:rPr>
    </w:lvl>
    <w:lvl w:ilvl="5" w:tplc="941C800A">
      <w:numFmt w:val="bullet"/>
      <w:lvlText w:val="•"/>
      <w:lvlJc w:val="left"/>
      <w:pPr>
        <w:ind w:left="915" w:hanging="208"/>
      </w:pPr>
      <w:rPr>
        <w:rFonts w:hint="default"/>
        <w:lang w:val="en-US" w:eastAsia="en-US" w:bidi="ar-SA"/>
      </w:rPr>
    </w:lvl>
    <w:lvl w:ilvl="6" w:tplc="8EE685A6">
      <w:numFmt w:val="bullet"/>
      <w:lvlText w:val="•"/>
      <w:lvlJc w:val="left"/>
      <w:pPr>
        <w:ind w:left="982" w:hanging="208"/>
      </w:pPr>
      <w:rPr>
        <w:rFonts w:hint="default"/>
        <w:lang w:val="en-US" w:eastAsia="en-US" w:bidi="ar-SA"/>
      </w:rPr>
    </w:lvl>
    <w:lvl w:ilvl="7" w:tplc="A82293C6">
      <w:numFmt w:val="bullet"/>
      <w:lvlText w:val="•"/>
      <w:lvlJc w:val="left"/>
      <w:pPr>
        <w:ind w:left="1049" w:hanging="208"/>
      </w:pPr>
      <w:rPr>
        <w:rFonts w:hint="default"/>
        <w:lang w:val="en-US" w:eastAsia="en-US" w:bidi="ar-SA"/>
      </w:rPr>
    </w:lvl>
    <w:lvl w:ilvl="8" w:tplc="77FED54E">
      <w:numFmt w:val="bullet"/>
      <w:lvlText w:val="•"/>
      <w:lvlJc w:val="left"/>
      <w:pPr>
        <w:ind w:left="1116" w:hanging="208"/>
      </w:pPr>
      <w:rPr>
        <w:rFonts w:hint="default"/>
        <w:lang w:val="en-US" w:eastAsia="en-US" w:bidi="ar-SA"/>
      </w:rPr>
    </w:lvl>
  </w:abstractNum>
  <w:abstractNum w:abstractNumId="2" w15:restartNumberingAfterBreak="0">
    <w:nsid w:val="06A47FE8"/>
    <w:multiLevelType w:val="hybridMultilevel"/>
    <w:tmpl w:val="54943C5C"/>
    <w:lvl w:ilvl="0" w:tplc="0F1C2464">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6D5C03B0">
      <w:numFmt w:val="bullet"/>
      <w:lvlText w:val="•"/>
      <w:lvlJc w:val="left"/>
      <w:pPr>
        <w:ind w:left="647" w:hanging="208"/>
      </w:pPr>
      <w:rPr>
        <w:rFonts w:hint="default"/>
        <w:lang w:val="en-US" w:eastAsia="en-US" w:bidi="ar-SA"/>
      </w:rPr>
    </w:lvl>
    <w:lvl w:ilvl="2" w:tplc="CEFAEC24">
      <w:numFmt w:val="bullet"/>
      <w:lvlText w:val="•"/>
      <w:lvlJc w:val="left"/>
      <w:pPr>
        <w:ind w:left="714" w:hanging="208"/>
      </w:pPr>
      <w:rPr>
        <w:rFonts w:hint="default"/>
        <w:lang w:val="en-US" w:eastAsia="en-US" w:bidi="ar-SA"/>
      </w:rPr>
    </w:lvl>
    <w:lvl w:ilvl="3" w:tplc="AF303574">
      <w:numFmt w:val="bullet"/>
      <w:lvlText w:val="•"/>
      <w:lvlJc w:val="left"/>
      <w:pPr>
        <w:ind w:left="781" w:hanging="208"/>
      </w:pPr>
      <w:rPr>
        <w:rFonts w:hint="default"/>
        <w:lang w:val="en-US" w:eastAsia="en-US" w:bidi="ar-SA"/>
      </w:rPr>
    </w:lvl>
    <w:lvl w:ilvl="4" w:tplc="222A1442">
      <w:numFmt w:val="bullet"/>
      <w:lvlText w:val="•"/>
      <w:lvlJc w:val="left"/>
      <w:pPr>
        <w:ind w:left="848" w:hanging="208"/>
      </w:pPr>
      <w:rPr>
        <w:rFonts w:hint="default"/>
        <w:lang w:val="en-US" w:eastAsia="en-US" w:bidi="ar-SA"/>
      </w:rPr>
    </w:lvl>
    <w:lvl w:ilvl="5" w:tplc="AC244B90">
      <w:numFmt w:val="bullet"/>
      <w:lvlText w:val="•"/>
      <w:lvlJc w:val="left"/>
      <w:pPr>
        <w:ind w:left="915" w:hanging="208"/>
      </w:pPr>
      <w:rPr>
        <w:rFonts w:hint="default"/>
        <w:lang w:val="en-US" w:eastAsia="en-US" w:bidi="ar-SA"/>
      </w:rPr>
    </w:lvl>
    <w:lvl w:ilvl="6" w:tplc="62BAED6E">
      <w:numFmt w:val="bullet"/>
      <w:lvlText w:val="•"/>
      <w:lvlJc w:val="left"/>
      <w:pPr>
        <w:ind w:left="982" w:hanging="208"/>
      </w:pPr>
      <w:rPr>
        <w:rFonts w:hint="default"/>
        <w:lang w:val="en-US" w:eastAsia="en-US" w:bidi="ar-SA"/>
      </w:rPr>
    </w:lvl>
    <w:lvl w:ilvl="7" w:tplc="2C806E40">
      <w:numFmt w:val="bullet"/>
      <w:lvlText w:val="•"/>
      <w:lvlJc w:val="left"/>
      <w:pPr>
        <w:ind w:left="1049" w:hanging="208"/>
      </w:pPr>
      <w:rPr>
        <w:rFonts w:hint="default"/>
        <w:lang w:val="en-US" w:eastAsia="en-US" w:bidi="ar-SA"/>
      </w:rPr>
    </w:lvl>
    <w:lvl w:ilvl="8" w:tplc="153884E2">
      <w:numFmt w:val="bullet"/>
      <w:lvlText w:val="•"/>
      <w:lvlJc w:val="left"/>
      <w:pPr>
        <w:ind w:left="1116" w:hanging="208"/>
      </w:pPr>
      <w:rPr>
        <w:rFonts w:hint="default"/>
        <w:lang w:val="en-US" w:eastAsia="en-US" w:bidi="ar-SA"/>
      </w:rPr>
    </w:lvl>
  </w:abstractNum>
  <w:abstractNum w:abstractNumId="3" w15:restartNumberingAfterBreak="0">
    <w:nsid w:val="10E84205"/>
    <w:multiLevelType w:val="hybridMultilevel"/>
    <w:tmpl w:val="F2F2DB40"/>
    <w:lvl w:ilvl="0" w:tplc="A95490D0">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10C6E94A">
      <w:numFmt w:val="bullet"/>
      <w:lvlText w:val="•"/>
      <w:lvlJc w:val="left"/>
      <w:pPr>
        <w:ind w:left="647" w:hanging="208"/>
      </w:pPr>
      <w:rPr>
        <w:rFonts w:hint="default"/>
        <w:lang w:val="en-US" w:eastAsia="en-US" w:bidi="ar-SA"/>
      </w:rPr>
    </w:lvl>
    <w:lvl w:ilvl="2" w:tplc="502C19DC">
      <w:numFmt w:val="bullet"/>
      <w:lvlText w:val="•"/>
      <w:lvlJc w:val="left"/>
      <w:pPr>
        <w:ind w:left="714" w:hanging="208"/>
      </w:pPr>
      <w:rPr>
        <w:rFonts w:hint="default"/>
        <w:lang w:val="en-US" w:eastAsia="en-US" w:bidi="ar-SA"/>
      </w:rPr>
    </w:lvl>
    <w:lvl w:ilvl="3" w:tplc="6CBAA4DE">
      <w:numFmt w:val="bullet"/>
      <w:lvlText w:val="•"/>
      <w:lvlJc w:val="left"/>
      <w:pPr>
        <w:ind w:left="781" w:hanging="208"/>
      </w:pPr>
      <w:rPr>
        <w:rFonts w:hint="default"/>
        <w:lang w:val="en-US" w:eastAsia="en-US" w:bidi="ar-SA"/>
      </w:rPr>
    </w:lvl>
    <w:lvl w:ilvl="4" w:tplc="5BB8FEDA">
      <w:numFmt w:val="bullet"/>
      <w:lvlText w:val="•"/>
      <w:lvlJc w:val="left"/>
      <w:pPr>
        <w:ind w:left="848" w:hanging="208"/>
      </w:pPr>
      <w:rPr>
        <w:rFonts w:hint="default"/>
        <w:lang w:val="en-US" w:eastAsia="en-US" w:bidi="ar-SA"/>
      </w:rPr>
    </w:lvl>
    <w:lvl w:ilvl="5" w:tplc="A28E9B74">
      <w:numFmt w:val="bullet"/>
      <w:lvlText w:val="•"/>
      <w:lvlJc w:val="left"/>
      <w:pPr>
        <w:ind w:left="915" w:hanging="208"/>
      </w:pPr>
      <w:rPr>
        <w:rFonts w:hint="default"/>
        <w:lang w:val="en-US" w:eastAsia="en-US" w:bidi="ar-SA"/>
      </w:rPr>
    </w:lvl>
    <w:lvl w:ilvl="6" w:tplc="4238AA24">
      <w:numFmt w:val="bullet"/>
      <w:lvlText w:val="•"/>
      <w:lvlJc w:val="left"/>
      <w:pPr>
        <w:ind w:left="982" w:hanging="208"/>
      </w:pPr>
      <w:rPr>
        <w:rFonts w:hint="default"/>
        <w:lang w:val="en-US" w:eastAsia="en-US" w:bidi="ar-SA"/>
      </w:rPr>
    </w:lvl>
    <w:lvl w:ilvl="7" w:tplc="D2E08E3A">
      <w:numFmt w:val="bullet"/>
      <w:lvlText w:val="•"/>
      <w:lvlJc w:val="left"/>
      <w:pPr>
        <w:ind w:left="1049" w:hanging="208"/>
      </w:pPr>
      <w:rPr>
        <w:rFonts w:hint="default"/>
        <w:lang w:val="en-US" w:eastAsia="en-US" w:bidi="ar-SA"/>
      </w:rPr>
    </w:lvl>
    <w:lvl w:ilvl="8" w:tplc="CEA4196C">
      <w:numFmt w:val="bullet"/>
      <w:lvlText w:val="•"/>
      <w:lvlJc w:val="left"/>
      <w:pPr>
        <w:ind w:left="1116" w:hanging="208"/>
      </w:pPr>
      <w:rPr>
        <w:rFonts w:hint="default"/>
        <w:lang w:val="en-US" w:eastAsia="en-US" w:bidi="ar-SA"/>
      </w:rPr>
    </w:lvl>
  </w:abstractNum>
  <w:abstractNum w:abstractNumId="4" w15:restartNumberingAfterBreak="0">
    <w:nsid w:val="15E51E38"/>
    <w:multiLevelType w:val="hybridMultilevel"/>
    <w:tmpl w:val="ECF2B608"/>
    <w:lvl w:ilvl="0" w:tplc="EB3CDBB6">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78FE174E">
      <w:numFmt w:val="bullet"/>
      <w:lvlText w:val="•"/>
      <w:lvlJc w:val="left"/>
      <w:pPr>
        <w:ind w:left="647" w:hanging="208"/>
      </w:pPr>
      <w:rPr>
        <w:rFonts w:hint="default"/>
        <w:lang w:val="en-US" w:eastAsia="en-US" w:bidi="ar-SA"/>
      </w:rPr>
    </w:lvl>
    <w:lvl w:ilvl="2" w:tplc="5DFE6706">
      <w:numFmt w:val="bullet"/>
      <w:lvlText w:val="•"/>
      <w:lvlJc w:val="left"/>
      <w:pPr>
        <w:ind w:left="714" w:hanging="208"/>
      </w:pPr>
      <w:rPr>
        <w:rFonts w:hint="default"/>
        <w:lang w:val="en-US" w:eastAsia="en-US" w:bidi="ar-SA"/>
      </w:rPr>
    </w:lvl>
    <w:lvl w:ilvl="3" w:tplc="E76A8A88">
      <w:numFmt w:val="bullet"/>
      <w:lvlText w:val="•"/>
      <w:lvlJc w:val="left"/>
      <w:pPr>
        <w:ind w:left="781" w:hanging="208"/>
      </w:pPr>
      <w:rPr>
        <w:rFonts w:hint="default"/>
        <w:lang w:val="en-US" w:eastAsia="en-US" w:bidi="ar-SA"/>
      </w:rPr>
    </w:lvl>
    <w:lvl w:ilvl="4" w:tplc="0C627FD0">
      <w:numFmt w:val="bullet"/>
      <w:lvlText w:val="•"/>
      <w:lvlJc w:val="left"/>
      <w:pPr>
        <w:ind w:left="848" w:hanging="208"/>
      </w:pPr>
      <w:rPr>
        <w:rFonts w:hint="default"/>
        <w:lang w:val="en-US" w:eastAsia="en-US" w:bidi="ar-SA"/>
      </w:rPr>
    </w:lvl>
    <w:lvl w:ilvl="5" w:tplc="ECC86FB2">
      <w:numFmt w:val="bullet"/>
      <w:lvlText w:val="•"/>
      <w:lvlJc w:val="left"/>
      <w:pPr>
        <w:ind w:left="915" w:hanging="208"/>
      </w:pPr>
      <w:rPr>
        <w:rFonts w:hint="default"/>
        <w:lang w:val="en-US" w:eastAsia="en-US" w:bidi="ar-SA"/>
      </w:rPr>
    </w:lvl>
    <w:lvl w:ilvl="6" w:tplc="5EA2F222">
      <w:numFmt w:val="bullet"/>
      <w:lvlText w:val="•"/>
      <w:lvlJc w:val="left"/>
      <w:pPr>
        <w:ind w:left="982" w:hanging="208"/>
      </w:pPr>
      <w:rPr>
        <w:rFonts w:hint="default"/>
        <w:lang w:val="en-US" w:eastAsia="en-US" w:bidi="ar-SA"/>
      </w:rPr>
    </w:lvl>
    <w:lvl w:ilvl="7" w:tplc="90AEFC50">
      <w:numFmt w:val="bullet"/>
      <w:lvlText w:val="•"/>
      <w:lvlJc w:val="left"/>
      <w:pPr>
        <w:ind w:left="1049" w:hanging="208"/>
      </w:pPr>
      <w:rPr>
        <w:rFonts w:hint="default"/>
        <w:lang w:val="en-US" w:eastAsia="en-US" w:bidi="ar-SA"/>
      </w:rPr>
    </w:lvl>
    <w:lvl w:ilvl="8" w:tplc="30021A16">
      <w:numFmt w:val="bullet"/>
      <w:lvlText w:val="•"/>
      <w:lvlJc w:val="left"/>
      <w:pPr>
        <w:ind w:left="1116" w:hanging="208"/>
      </w:pPr>
      <w:rPr>
        <w:rFonts w:hint="default"/>
        <w:lang w:val="en-US" w:eastAsia="en-US" w:bidi="ar-SA"/>
      </w:rPr>
    </w:lvl>
  </w:abstractNum>
  <w:abstractNum w:abstractNumId="5" w15:restartNumberingAfterBreak="0">
    <w:nsid w:val="16EF027C"/>
    <w:multiLevelType w:val="hybridMultilevel"/>
    <w:tmpl w:val="1F3A7924"/>
    <w:lvl w:ilvl="0" w:tplc="F9D636D6">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2994561A">
      <w:numFmt w:val="bullet"/>
      <w:lvlText w:val="•"/>
      <w:lvlJc w:val="left"/>
      <w:pPr>
        <w:ind w:left="647" w:hanging="208"/>
      </w:pPr>
      <w:rPr>
        <w:rFonts w:hint="default"/>
        <w:lang w:val="en-US" w:eastAsia="en-US" w:bidi="ar-SA"/>
      </w:rPr>
    </w:lvl>
    <w:lvl w:ilvl="2" w:tplc="A15485FE">
      <w:numFmt w:val="bullet"/>
      <w:lvlText w:val="•"/>
      <w:lvlJc w:val="left"/>
      <w:pPr>
        <w:ind w:left="714" w:hanging="208"/>
      </w:pPr>
      <w:rPr>
        <w:rFonts w:hint="default"/>
        <w:lang w:val="en-US" w:eastAsia="en-US" w:bidi="ar-SA"/>
      </w:rPr>
    </w:lvl>
    <w:lvl w:ilvl="3" w:tplc="C24ED5D4">
      <w:numFmt w:val="bullet"/>
      <w:lvlText w:val="•"/>
      <w:lvlJc w:val="left"/>
      <w:pPr>
        <w:ind w:left="781" w:hanging="208"/>
      </w:pPr>
      <w:rPr>
        <w:rFonts w:hint="default"/>
        <w:lang w:val="en-US" w:eastAsia="en-US" w:bidi="ar-SA"/>
      </w:rPr>
    </w:lvl>
    <w:lvl w:ilvl="4" w:tplc="B2A27298">
      <w:numFmt w:val="bullet"/>
      <w:lvlText w:val="•"/>
      <w:lvlJc w:val="left"/>
      <w:pPr>
        <w:ind w:left="848" w:hanging="208"/>
      </w:pPr>
      <w:rPr>
        <w:rFonts w:hint="default"/>
        <w:lang w:val="en-US" w:eastAsia="en-US" w:bidi="ar-SA"/>
      </w:rPr>
    </w:lvl>
    <w:lvl w:ilvl="5" w:tplc="8CDC77DA">
      <w:numFmt w:val="bullet"/>
      <w:lvlText w:val="•"/>
      <w:lvlJc w:val="left"/>
      <w:pPr>
        <w:ind w:left="915" w:hanging="208"/>
      </w:pPr>
      <w:rPr>
        <w:rFonts w:hint="default"/>
        <w:lang w:val="en-US" w:eastAsia="en-US" w:bidi="ar-SA"/>
      </w:rPr>
    </w:lvl>
    <w:lvl w:ilvl="6" w:tplc="716CCAFE">
      <w:numFmt w:val="bullet"/>
      <w:lvlText w:val="•"/>
      <w:lvlJc w:val="left"/>
      <w:pPr>
        <w:ind w:left="982" w:hanging="208"/>
      </w:pPr>
      <w:rPr>
        <w:rFonts w:hint="default"/>
        <w:lang w:val="en-US" w:eastAsia="en-US" w:bidi="ar-SA"/>
      </w:rPr>
    </w:lvl>
    <w:lvl w:ilvl="7" w:tplc="0BFC4772">
      <w:numFmt w:val="bullet"/>
      <w:lvlText w:val="•"/>
      <w:lvlJc w:val="left"/>
      <w:pPr>
        <w:ind w:left="1049" w:hanging="208"/>
      </w:pPr>
      <w:rPr>
        <w:rFonts w:hint="default"/>
        <w:lang w:val="en-US" w:eastAsia="en-US" w:bidi="ar-SA"/>
      </w:rPr>
    </w:lvl>
    <w:lvl w:ilvl="8" w:tplc="78526670">
      <w:numFmt w:val="bullet"/>
      <w:lvlText w:val="•"/>
      <w:lvlJc w:val="left"/>
      <w:pPr>
        <w:ind w:left="1116" w:hanging="208"/>
      </w:pPr>
      <w:rPr>
        <w:rFonts w:hint="default"/>
        <w:lang w:val="en-US" w:eastAsia="en-US" w:bidi="ar-SA"/>
      </w:rPr>
    </w:lvl>
  </w:abstractNum>
  <w:abstractNum w:abstractNumId="6" w15:restartNumberingAfterBreak="0">
    <w:nsid w:val="1A2528D6"/>
    <w:multiLevelType w:val="hybridMultilevel"/>
    <w:tmpl w:val="B0DA2366"/>
    <w:lvl w:ilvl="0" w:tplc="81D8AEF8">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F912F0A6">
      <w:numFmt w:val="bullet"/>
      <w:lvlText w:val="•"/>
      <w:lvlJc w:val="left"/>
      <w:pPr>
        <w:ind w:left="647" w:hanging="208"/>
      </w:pPr>
      <w:rPr>
        <w:rFonts w:hint="default"/>
        <w:lang w:val="en-US" w:eastAsia="en-US" w:bidi="ar-SA"/>
      </w:rPr>
    </w:lvl>
    <w:lvl w:ilvl="2" w:tplc="AEAA3960">
      <w:numFmt w:val="bullet"/>
      <w:lvlText w:val="•"/>
      <w:lvlJc w:val="left"/>
      <w:pPr>
        <w:ind w:left="714" w:hanging="208"/>
      </w:pPr>
      <w:rPr>
        <w:rFonts w:hint="default"/>
        <w:lang w:val="en-US" w:eastAsia="en-US" w:bidi="ar-SA"/>
      </w:rPr>
    </w:lvl>
    <w:lvl w:ilvl="3" w:tplc="670EECB8">
      <w:numFmt w:val="bullet"/>
      <w:lvlText w:val="•"/>
      <w:lvlJc w:val="left"/>
      <w:pPr>
        <w:ind w:left="781" w:hanging="208"/>
      </w:pPr>
      <w:rPr>
        <w:rFonts w:hint="default"/>
        <w:lang w:val="en-US" w:eastAsia="en-US" w:bidi="ar-SA"/>
      </w:rPr>
    </w:lvl>
    <w:lvl w:ilvl="4" w:tplc="DDA21CA4">
      <w:numFmt w:val="bullet"/>
      <w:lvlText w:val="•"/>
      <w:lvlJc w:val="left"/>
      <w:pPr>
        <w:ind w:left="848" w:hanging="208"/>
      </w:pPr>
      <w:rPr>
        <w:rFonts w:hint="default"/>
        <w:lang w:val="en-US" w:eastAsia="en-US" w:bidi="ar-SA"/>
      </w:rPr>
    </w:lvl>
    <w:lvl w:ilvl="5" w:tplc="45600438">
      <w:numFmt w:val="bullet"/>
      <w:lvlText w:val="•"/>
      <w:lvlJc w:val="left"/>
      <w:pPr>
        <w:ind w:left="915" w:hanging="208"/>
      </w:pPr>
      <w:rPr>
        <w:rFonts w:hint="default"/>
        <w:lang w:val="en-US" w:eastAsia="en-US" w:bidi="ar-SA"/>
      </w:rPr>
    </w:lvl>
    <w:lvl w:ilvl="6" w:tplc="1E24A0D8">
      <w:numFmt w:val="bullet"/>
      <w:lvlText w:val="•"/>
      <w:lvlJc w:val="left"/>
      <w:pPr>
        <w:ind w:left="982" w:hanging="208"/>
      </w:pPr>
      <w:rPr>
        <w:rFonts w:hint="default"/>
        <w:lang w:val="en-US" w:eastAsia="en-US" w:bidi="ar-SA"/>
      </w:rPr>
    </w:lvl>
    <w:lvl w:ilvl="7" w:tplc="314ECB6C">
      <w:numFmt w:val="bullet"/>
      <w:lvlText w:val="•"/>
      <w:lvlJc w:val="left"/>
      <w:pPr>
        <w:ind w:left="1049" w:hanging="208"/>
      </w:pPr>
      <w:rPr>
        <w:rFonts w:hint="default"/>
        <w:lang w:val="en-US" w:eastAsia="en-US" w:bidi="ar-SA"/>
      </w:rPr>
    </w:lvl>
    <w:lvl w:ilvl="8" w:tplc="941C7C44">
      <w:numFmt w:val="bullet"/>
      <w:lvlText w:val="•"/>
      <w:lvlJc w:val="left"/>
      <w:pPr>
        <w:ind w:left="1116" w:hanging="208"/>
      </w:pPr>
      <w:rPr>
        <w:rFonts w:hint="default"/>
        <w:lang w:val="en-US" w:eastAsia="en-US" w:bidi="ar-SA"/>
      </w:rPr>
    </w:lvl>
  </w:abstractNum>
  <w:abstractNum w:abstractNumId="7" w15:restartNumberingAfterBreak="0">
    <w:nsid w:val="1B1B223C"/>
    <w:multiLevelType w:val="hybridMultilevel"/>
    <w:tmpl w:val="11E24F8C"/>
    <w:lvl w:ilvl="0" w:tplc="35543272">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8C006990">
      <w:numFmt w:val="bullet"/>
      <w:lvlText w:val="•"/>
      <w:lvlJc w:val="left"/>
      <w:pPr>
        <w:ind w:left="647" w:hanging="208"/>
      </w:pPr>
      <w:rPr>
        <w:rFonts w:hint="default"/>
        <w:lang w:val="en-US" w:eastAsia="en-US" w:bidi="ar-SA"/>
      </w:rPr>
    </w:lvl>
    <w:lvl w:ilvl="2" w:tplc="277AF2FE">
      <w:numFmt w:val="bullet"/>
      <w:lvlText w:val="•"/>
      <w:lvlJc w:val="left"/>
      <w:pPr>
        <w:ind w:left="714" w:hanging="208"/>
      </w:pPr>
      <w:rPr>
        <w:rFonts w:hint="default"/>
        <w:lang w:val="en-US" w:eastAsia="en-US" w:bidi="ar-SA"/>
      </w:rPr>
    </w:lvl>
    <w:lvl w:ilvl="3" w:tplc="A0CAFC3A">
      <w:numFmt w:val="bullet"/>
      <w:lvlText w:val="•"/>
      <w:lvlJc w:val="left"/>
      <w:pPr>
        <w:ind w:left="781" w:hanging="208"/>
      </w:pPr>
      <w:rPr>
        <w:rFonts w:hint="default"/>
        <w:lang w:val="en-US" w:eastAsia="en-US" w:bidi="ar-SA"/>
      </w:rPr>
    </w:lvl>
    <w:lvl w:ilvl="4" w:tplc="C6CE6168">
      <w:numFmt w:val="bullet"/>
      <w:lvlText w:val="•"/>
      <w:lvlJc w:val="left"/>
      <w:pPr>
        <w:ind w:left="848" w:hanging="208"/>
      </w:pPr>
      <w:rPr>
        <w:rFonts w:hint="default"/>
        <w:lang w:val="en-US" w:eastAsia="en-US" w:bidi="ar-SA"/>
      </w:rPr>
    </w:lvl>
    <w:lvl w:ilvl="5" w:tplc="48D2F812">
      <w:numFmt w:val="bullet"/>
      <w:lvlText w:val="•"/>
      <w:lvlJc w:val="left"/>
      <w:pPr>
        <w:ind w:left="915" w:hanging="208"/>
      </w:pPr>
      <w:rPr>
        <w:rFonts w:hint="default"/>
        <w:lang w:val="en-US" w:eastAsia="en-US" w:bidi="ar-SA"/>
      </w:rPr>
    </w:lvl>
    <w:lvl w:ilvl="6" w:tplc="950A374C">
      <w:numFmt w:val="bullet"/>
      <w:lvlText w:val="•"/>
      <w:lvlJc w:val="left"/>
      <w:pPr>
        <w:ind w:left="982" w:hanging="208"/>
      </w:pPr>
      <w:rPr>
        <w:rFonts w:hint="default"/>
        <w:lang w:val="en-US" w:eastAsia="en-US" w:bidi="ar-SA"/>
      </w:rPr>
    </w:lvl>
    <w:lvl w:ilvl="7" w:tplc="BDB8B614">
      <w:numFmt w:val="bullet"/>
      <w:lvlText w:val="•"/>
      <w:lvlJc w:val="left"/>
      <w:pPr>
        <w:ind w:left="1049" w:hanging="208"/>
      </w:pPr>
      <w:rPr>
        <w:rFonts w:hint="default"/>
        <w:lang w:val="en-US" w:eastAsia="en-US" w:bidi="ar-SA"/>
      </w:rPr>
    </w:lvl>
    <w:lvl w:ilvl="8" w:tplc="C30AD544">
      <w:numFmt w:val="bullet"/>
      <w:lvlText w:val="•"/>
      <w:lvlJc w:val="left"/>
      <w:pPr>
        <w:ind w:left="1116" w:hanging="208"/>
      </w:pPr>
      <w:rPr>
        <w:rFonts w:hint="default"/>
        <w:lang w:val="en-US" w:eastAsia="en-US" w:bidi="ar-SA"/>
      </w:rPr>
    </w:lvl>
  </w:abstractNum>
  <w:abstractNum w:abstractNumId="8" w15:restartNumberingAfterBreak="0">
    <w:nsid w:val="1B73342C"/>
    <w:multiLevelType w:val="hybridMultilevel"/>
    <w:tmpl w:val="5D2E3FBC"/>
    <w:lvl w:ilvl="0" w:tplc="8BD6243C">
      <w:numFmt w:val="bullet"/>
      <w:lvlText w:val="☐"/>
      <w:lvlJc w:val="left"/>
      <w:pPr>
        <w:ind w:left="642" w:hanging="208"/>
      </w:pPr>
      <w:rPr>
        <w:rFonts w:ascii="Segoe UI Symbol" w:eastAsia="Segoe UI Symbol" w:hAnsi="Segoe UI Symbol" w:cs="Segoe UI Symbol" w:hint="default"/>
        <w:spacing w:val="-1"/>
        <w:w w:val="100"/>
        <w:sz w:val="22"/>
        <w:szCs w:val="22"/>
        <w:lang w:val="en-US" w:eastAsia="en-US" w:bidi="ar-SA"/>
      </w:rPr>
    </w:lvl>
    <w:lvl w:ilvl="1" w:tplc="8648E100">
      <w:numFmt w:val="bullet"/>
      <w:lvlText w:val="•"/>
      <w:lvlJc w:val="left"/>
      <w:pPr>
        <w:ind w:left="714" w:hanging="208"/>
      </w:pPr>
      <w:rPr>
        <w:rFonts w:hint="default"/>
        <w:lang w:val="en-US" w:eastAsia="en-US" w:bidi="ar-SA"/>
      </w:rPr>
    </w:lvl>
    <w:lvl w:ilvl="2" w:tplc="41A47A5A">
      <w:numFmt w:val="bullet"/>
      <w:lvlText w:val="•"/>
      <w:lvlJc w:val="left"/>
      <w:pPr>
        <w:ind w:left="789" w:hanging="208"/>
      </w:pPr>
      <w:rPr>
        <w:rFonts w:hint="default"/>
        <w:lang w:val="en-US" w:eastAsia="en-US" w:bidi="ar-SA"/>
      </w:rPr>
    </w:lvl>
    <w:lvl w:ilvl="3" w:tplc="5A480938">
      <w:numFmt w:val="bullet"/>
      <w:lvlText w:val="•"/>
      <w:lvlJc w:val="left"/>
      <w:pPr>
        <w:ind w:left="864" w:hanging="208"/>
      </w:pPr>
      <w:rPr>
        <w:rFonts w:hint="default"/>
        <w:lang w:val="en-US" w:eastAsia="en-US" w:bidi="ar-SA"/>
      </w:rPr>
    </w:lvl>
    <w:lvl w:ilvl="4" w:tplc="27A06970">
      <w:numFmt w:val="bullet"/>
      <w:lvlText w:val="•"/>
      <w:lvlJc w:val="left"/>
      <w:pPr>
        <w:ind w:left="939" w:hanging="208"/>
      </w:pPr>
      <w:rPr>
        <w:rFonts w:hint="default"/>
        <w:lang w:val="en-US" w:eastAsia="en-US" w:bidi="ar-SA"/>
      </w:rPr>
    </w:lvl>
    <w:lvl w:ilvl="5" w:tplc="594AE12E">
      <w:numFmt w:val="bullet"/>
      <w:lvlText w:val="•"/>
      <w:lvlJc w:val="left"/>
      <w:pPr>
        <w:ind w:left="1014" w:hanging="208"/>
      </w:pPr>
      <w:rPr>
        <w:rFonts w:hint="default"/>
        <w:lang w:val="en-US" w:eastAsia="en-US" w:bidi="ar-SA"/>
      </w:rPr>
    </w:lvl>
    <w:lvl w:ilvl="6" w:tplc="33E41ED0">
      <w:numFmt w:val="bullet"/>
      <w:lvlText w:val="•"/>
      <w:lvlJc w:val="left"/>
      <w:pPr>
        <w:ind w:left="1089" w:hanging="208"/>
      </w:pPr>
      <w:rPr>
        <w:rFonts w:hint="default"/>
        <w:lang w:val="en-US" w:eastAsia="en-US" w:bidi="ar-SA"/>
      </w:rPr>
    </w:lvl>
    <w:lvl w:ilvl="7" w:tplc="54E41A7E">
      <w:numFmt w:val="bullet"/>
      <w:lvlText w:val="•"/>
      <w:lvlJc w:val="left"/>
      <w:pPr>
        <w:ind w:left="1164" w:hanging="208"/>
      </w:pPr>
      <w:rPr>
        <w:rFonts w:hint="default"/>
        <w:lang w:val="en-US" w:eastAsia="en-US" w:bidi="ar-SA"/>
      </w:rPr>
    </w:lvl>
    <w:lvl w:ilvl="8" w:tplc="AA502B92">
      <w:numFmt w:val="bullet"/>
      <w:lvlText w:val="•"/>
      <w:lvlJc w:val="left"/>
      <w:pPr>
        <w:ind w:left="1239" w:hanging="208"/>
      </w:pPr>
      <w:rPr>
        <w:rFonts w:hint="default"/>
        <w:lang w:val="en-US" w:eastAsia="en-US" w:bidi="ar-SA"/>
      </w:rPr>
    </w:lvl>
  </w:abstractNum>
  <w:abstractNum w:abstractNumId="9" w15:restartNumberingAfterBreak="0">
    <w:nsid w:val="1CA3578B"/>
    <w:multiLevelType w:val="hybridMultilevel"/>
    <w:tmpl w:val="786AE39C"/>
    <w:lvl w:ilvl="0" w:tplc="6E982438">
      <w:start w:val="1"/>
      <w:numFmt w:val="decimal"/>
      <w:lvlText w:val="%1)"/>
      <w:lvlJc w:val="left"/>
      <w:pPr>
        <w:ind w:left="828" w:hanging="360"/>
        <w:jc w:val="left"/>
      </w:pPr>
      <w:rPr>
        <w:rFonts w:ascii="Calibri Light" w:eastAsia="Calibri Light" w:hAnsi="Calibri Light" w:cs="Calibri Light" w:hint="default"/>
        <w:w w:val="100"/>
        <w:sz w:val="24"/>
        <w:szCs w:val="24"/>
        <w:lang w:val="en-US" w:eastAsia="en-US" w:bidi="ar-SA"/>
      </w:rPr>
    </w:lvl>
    <w:lvl w:ilvl="1" w:tplc="CB7A86B0">
      <w:numFmt w:val="bullet"/>
      <w:lvlText w:val="•"/>
      <w:lvlJc w:val="left"/>
      <w:pPr>
        <w:ind w:left="1529" w:hanging="360"/>
      </w:pPr>
      <w:rPr>
        <w:rFonts w:hint="default"/>
        <w:lang w:val="en-US" w:eastAsia="en-US" w:bidi="ar-SA"/>
      </w:rPr>
    </w:lvl>
    <w:lvl w:ilvl="2" w:tplc="80BAC4BC">
      <w:numFmt w:val="bullet"/>
      <w:lvlText w:val="•"/>
      <w:lvlJc w:val="left"/>
      <w:pPr>
        <w:ind w:left="2238" w:hanging="360"/>
      </w:pPr>
      <w:rPr>
        <w:rFonts w:hint="default"/>
        <w:lang w:val="en-US" w:eastAsia="en-US" w:bidi="ar-SA"/>
      </w:rPr>
    </w:lvl>
    <w:lvl w:ilvl="3" w:tplc="019C0B32">
      <w:numFmt w:val="bullet"/>
      <w:lvlText w:val="•"/>
      <w:lvlJc w:val="left"/>
      <w:pPr>
        <w:ind w:left="2947" w:hanging="360"/>
      </w:pPr>
      <w:rPr>
        <w:rFonts w:hint="default"/>
        <w:lang w:val="en-US" w:eastAsia="en-US" w:bidi="ar-SA"/>
      </w:rPr>
    </w:lvl>
    <w:lvl w:ilvl="4" w:tplc="D032C4FE">
      <w:numFmt w:val="bullet"/>
      <w:lvlText w:val="•"/>
      <w:lvlJc w:val="left"/>
      <w:pPr>
        <w:ind w:left="3656" w:hanging="360"/>
      </w:pPr>
      <w:rPr>
        <w:rFonts w:hint="default"/>
        <w:lang w:val="en-US" w:eastAsia="en-US" w:bidi="ar-SA"/>
      </w:rPr>
    </w:lvl>
    <w:lvl w:ilvl="5" w:tplc="DC485166">
      <w:numFmt w:val="bullet"/>
      <w:lvlText w:val="•"/>
      <w:lvlJc w:val="left"/>
      <w:pPr>
        <w:ind w:left="4365" w:hanging="360"/>
      </w:pPr>
      <w:rPr>
        <w:rFonts w:hint="default"/>
        <w:lang w:val="en-US" w:eastAsia="en-US" w:bidi="ar-SA"/>
      </w:rPr>
    </w:lvl>
    <w:lvl w:ilvl="6" w:tplc="3BE2D660">
      <w:numFmt w:val="bullet"/>
      <w:lvlText w:val="•"/>
      <w:lvlJc w:val="left"/>
      <w:pPr>
        <w:ind w:left="5074" w:hanging="360"/>
      </w:pPr>
      <w:rPr>
        <w:rFonts w:hint="default"/>
        <w:lang w:val="en-US" w:eastAsia="en-US" w:bidi="ar-SA"/>
      </w:rPr>
    </w:lvl>
    <w:lvl w:ilvl="7" w:tplc="C6F2C9A8">
      <w:numFmt w:val="bullet"/>
      <w:lvlText w:val="•"/>
      <w:lvlJc w:val="left"/>
      <w:pPr>
        <w:ind w:left="5783" w:hanging="360"/>
      </w:pPr>
      <w:rPr>
        <w:rFonts w:hint="default"/>
        <w:lang w:val="en-US" w:eastAsia="en-US" w:bidi="ar-SA"/>
      </w:rPr>
    </w:lvl>
    <w:lvl w:ilvl="8" w:tplc="EAAE932A">
      <w:numFmt w:val="bullet"/>
      <w:lvlText w:val="•"/>
      <w:lvlJc w:val="left"/>
      <w:pPr>
        <w:ind w:left="6492" w:hanging="360"/>
      </w:pPr>
      <w:rPr>
        <w:rFonts w:hint="default"/>
        <w:lang w:val="en-US" w:eastAsia="en-US" w:bidi="ar-SA"/>
      </w:rPr>
    </w:lvl>
  </w:abstractNum>
  <w:abstractNum w:abstractNumId="10" w15:restartNumberingAfterBreak="0">
    <w:nsid w:val="1D4D4BBB"/>
    <w:multiLevelType w:val="hybridMultilevel"/>
    <w:tmpl w:val="1B40DEB4"/>
    <w:lvl w:ilvl="0" w:tplc="5920A53C">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92589FEE">
      <w:numFmt w:val="bullet"/>
      <w:lvlText w:val="•"/>
      <w:lvlJc w:val="left"/>
      <w:pPr>
        <w:ind w:left="647" w:hanging="208"/>
      </w:pPr>
      <w:rPr>
        <w:rFonts w:hint="default"/>
        <w:lang w:val="en-US" w:eastAsia="en-US" w:bidi="ar-SA"/>
      </w:rPr>
    </w:lvl>
    <w:lvl w:ilvl="2" w:tplc="D8B42B72">
      <w:numFmt w:val="bullet"/>
      <w:lvlText w:val="•"/>
      <w:lvlJc w:val="left"/>
      <w:pPr>
        <w:ind w:left="714" w:hanging="208"/>
      </w:pPr>
      <w:rPr>
        <w:rFonts w:hint="default"/>
        <w:lang w:val="en-US" w:eastAsia="en-US" w:bidi="ar-SA"/>
      </w:rPr>
    </w:lvl>
    <w:lvl w:ilvl="3" w:tplc="27D6A674">
      <w:numFmt w:val="bullet"/>
      <w:lvlText w:val="•"/>
      <w:lvlJc w:val="left"/>
      <w:pPr>
        <w:ind w:left="781" w:hanging="208"/>
      </w:pPr>
      <w:rPr>
        <w:rFonts w:hint="default"/>
        <w:lang w:val="en-US" w:eastAsia="en-US" w:bidi="ar-SA"/>
      </w:rPr>
    </w:lvl>
    <w:lvl w:ilvl="4" w:tplc="3BC088B6">
      <w:numFmt w:val="bullet"/>
      <w:lvlText w:val="•"/>
      <w:lvlJc w:val="left"/>
      <w:pPr>
        <w:ind w:left="848" w:hanging="208"/>
      </w:pPr>
      <w:rPr>
        <w:rFonts w:hint="default"/>
        <w:lang w:val="en-US" w:eastAsia="en-US" w:bidi="ar-SA"/>
      </w:rPr>
    </w:lvl>
    <w:lvl w:ilvl="5" w:tplc="17CC758E">
      <w:numFmt w:val="bullet"/>
      <w:lvlText w:val="•"/>
      <w:lvlJc w:val="left"/>
      <w:pPr>
        <w:ind w:left="915" w:hanging="208"/>
      </w:pPr>
      <w:rPr>
        <w:rFonts w:hint="default"/>
        <w:lang w:val="en-US" w:eastAsia="en-US" w:bidi="ar-SA"/>
      </w:rPr>
    </w:lvl>
    <w:lvl w:ilvl="6" w:tplc="5DC48CF8">
      <w:numFmt w:val="bullet"/>
      <w:lvlText w:val="•"/>
      <w:lvlJc w:val="left"/>
      <w:pPr>
        <w:ind w:left="982" w:hanging="208"/>
      </w:pPr>
      <w:rPr>
        <w:rFonts w:hint="default"/>
        <w:lang w:val="en-US" w:eastAsia="en-US" w:bidi="ar-SA"/>
      </w:rPr>
    </w:lvl>
    <w:lvl w:ilvl="7" w:tplc="AB6E4CFE">
      <w:numFmt w:val="bullet"/>
      <w:lvlText w:val="•"/>
      <w:lvlJc w:val="left"/>
      <w:pPr>
        <w:ind w:left="1049" w:hanging="208"/>
      </w:pPr>
      <w:rPr>
        <w:rFonts w:hint="default"/>
        <w:lang w:val="en-US" w:eastAsia="en-US" w:bidi="ar-SA"/>
      </w:rPr>
    </w:lvl>
    <w:lvl w:ilvl="8" w:tplc="370AF370">
      <w:numFmt w:val="bullet"/>
      <w:lvlText w:val="•"/>
      <w:lvlJc w:val="left"/>
      <w:pPr>
        <w:ind w:left="1116" w:hanging="208"/>
      </w:pPr>
      <w:rPr>
        <w:rFonts w:hint="default"/>
        <w:lang w:val="en-US" w:eastAsia="en-US" w:bidi="ar-SA"/>
      </w:rPr>
    </w:lvl>
  </w:abstractNum>
  <w:abstractNum w:abstractNumId="11" w15:restartNumberingAfterBreak="0">
    <w:nsid w:val="1DD6467D"/>
    <w:multiLevelType w:val="hybridMultilevel"/>
    <w:tmpl w:val="BC664220"/>
    <w:lvl w:ilvl="0" w:tplc="46C8FA2C">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FFEEE1FA">
      <w:numFmt w:val="bullet"/>
      <w:lvlText w:val="•"/>
      <w:lvlJc w:val="left"/>
      <w:pPr>
        <w:ind w:left="647" w:hanging="208"/>
      </w:pPr>
      <w:rPr>
        <w:rFonts w:hint="default"/>
        <w:lang w:val="en-US" w:eastAsia="en-US" w:bidi="ar-SA"/>
      </w:rPr>
    </w:lvl>
    <w:lvl w:ilvl="2" w:tplc="BE9CEDAC">
      <w:numFmt w:val="bullet"/>
      <w:lvlText w:val="•"/>
      <w:lvlJc w:val="left"/>
      <w:pPr>
        <w:ind w:left="714" w:hanging="208"/>
      </w:pPr>
      <w:rPr>
        <w:rFonts w:hint="default"/>
        <w:lang w:val="en-US" w:eastAsia="en-US" w:bidi="ar-SA"/>
      </w:rPr>
    </w:lvl>
    <w:lvl w:ilvl="3" w:tplc="88F6E1F2">
      <w:numFmt w:val="bullet"/>
      <w:lvlText w:val="•"/>
      <w:lvlJc w:val="left"/>
      <w:pPr>
        <w:ind w:left="781" w:hanging="208"/>
      </w:pPr>
      <w:rPr>
        <w:rFonts w:hint="default"/>
        <w:lang w:val="en-US" w:eastAsia="en-US" w:bidi="ar-SA"/>
      </w:rPr>
    </w:lvl>
    <w:lvl w:ilvl="4" w:tplc="A50C2D8A">
      <w:numFmt w:val="bullet"/>
      <w:lvlText w:val="•"/>
      <w:lvlJc w:val="left"/>
      <w:pPr>
        <w:ind w:left="848" w:hanging="208"/>
      </w:pPr>
      <w:rPr>
        <w:rFonts w:hint="default"/>
        <w:lang w:val="en-US" w:eastAsia="en-US" w:bidi="ar-SA"/>
      </w:rPr>
    </w:lvl>
    <w:lvl w:ilvl="5" w:tplc="64A8EB0C">
      <w:numFmt w:val="bullet"/>
      <w:lvlText w:val="•"/>
      <w:lvlJc w:val="left"/>
      <w:pPr>
        <w:ind w:left="915" w:hanging="208"/>
      </w:pPr>
      <w:rPr>
        <w:rFonts w:hint="default"/>
        <w:lang w:val="en-US" w:eastAsia="en-US" w:bidi="ar-SA"/>
      </w:rPr>
    </w:lvl>
    <w:lvl w:ilvl="6" w:tplc="E3B068AA">
      <w:numFmt w:val="bullet"/>
      <w:lvlText w:val="•"/>
      <w:lvlJc w:val="left"/>
      <w:pPr>
        <w:ind w:left="982" w:hanging="208"/>
      </w:pPr>
      <w:rPr>
        <w:rFonts w:hint="default"/>
        <w:lang w:val="en-US" w:eastAsia="en-US" w:bidi="ar-SA"/>
      </w:rPr>
    </w:lvl>
    <w:lvl w:ilvl="7" w:tplc="DC68219C">
      <w:numFmt w:val="bullet"/>
      <w:lvlText w:val="•"/>
      <w:lvlJc w:val="left"/>
      <w:pPr>
        <w:ind w:left="1049" w:hanging="208"/>
      </w:pPr>
      <w:rPr>
        <w:rFonts w:hint="default"/>
        <w:lang w:val="en-US" w:eastAsia="en-US" w:bidi="ar-SA"/>
      </w:rPr>
    </w:lvl>
    <w:lvl w:ilvl="8" w:tplc="C7883CFE">
      <w:numFmt w:val="bullet"/>
      <w:lvlText w:val="•"/>
      <w:lvlJc w:val="left"/>
      <w:pPr>
        <w:ind w:left="1116" w:hanging="208"/>
      </w:pPr>
      <w:rPr>
        <w:rFonts w:hint="default"/>
        <w:lang w:val="en-US" w:eastAsia="en-US" w:bidi="ar-SA"/>
      </w:rPr>
    </w:lvl>
  </w:abstractNum>
  <w:abstractNum w:abstractNumId="12" w15:restartNumberingAfterBreak="0">
    <w:nsid w:val="1E6417CA"/>
    <w:multiLevelType w:val="hybridMultilevel"/>
    <w:tmpl w:val="B53C6864"/>
    <w:lvl w:ilvl="0" w:tplc="35705E38">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EF4A7118">
      <w:numFmt w:val="bullet"/>
      <w:lvlText w:val="•"/>
      <w:lvlJc w:val="left"/>
      <w:pPr>
        <w:ind w:left="647" w:hanging="208"/>
      </w:pPr>
      <w:rPr>
        <w:rFonts w:hint="default"/>
        <w:lang w:val="en-US" w:eastAsia="en-US" w:bidi="ar-SA"/>
      </w:rPr>
    </w:lvl>
    <w:lvl w:ilvl="2" w:tplc="097E7410">
      <w:numFmt w:val="bullet"/>
      <w:lvlText w:val="•"/>
      <w:lvlJc w:val="left"/>
      <w:pPr>
        <w:ind w:left="714" w:hanging="208"/>
      </w:pPr>
      <w:rPr>
        <w:rFonts w:hint="default"/>
        <w:lang w:val="en-US" w:eastAsia="en-US" w:bidi="ar-SA"/>
      </w:rPr>
    </w:lvl>
    <w:lvl w:ilvl="3" w:tplc="2D0C8406">
      <w:numFmt w:val="bullet"/>
      <w:lvlText w:val="•"/>
      <w:lvlJc w:val="left"/>
      <w:pPr>
        <w:ind w:left="781" w:hanging="208"/>
      </w:pPr>
      <w:rPr>
        <w:rFonts w:hint="default"/>
        <w:lang w:val="en-US" w:eastAsia="en-US" w:bidi="ar-SA"/>
      </w:rPr>
    </w:lvl>
    <w:lvl w:ilvl="4" w:tplc="384E9C02">
      <w:numFmt w:val="bullet"/>
      <w:lvlText w:val="•"/>
      <w:lvlJc w:val="left"/>
      <w:pPr>
        <w:ind w:left="848" w:hanging="208"/>
      </w:pPr>
      <w:rPr>
        <w:rFonts w:hint="default"/>
        <w:lang w:val="en-US" w:eastAsia="en-US" w:bidi="ar-SA"/>
      </w:rPr>
    </w:lvl>
    <w:lvl w:ilvl="5" w:tplc="8D7C4652">
      <w:numFmt w:val="bullet"/>
      <w:lvlText w:val="•"/>
      <w:lvlJc w:val="left"/>
      <w:pPr>
        <w:ind w:left="915" w:hanging="208"/>
      </w:pPr>
      <w:rPr>
        <w:rFonts w:hint="default"/>
        <w:lang w:val="en-US" w:eastAsia="en-US" w:bidi="ar-SA"/>
      </w:rPr>
    </w:lvl>
    <w:lvl w:ilvl="6" w:tplc="24BEEF1E">
      <w:numFmt w:val="bullet"/>
      <w:lvlText w:val="•"/>
      <w:lvlJc w:val="left"/>
      <w:pPr>
        <w:ind w:left="982" w:hanging="208"/>
      </w:pPr>
      <w:rPr>
        <w:rFonts w:hint="default"/>
        <w:lang w:val="en-US" w:eastAsia="en-US" w:bidi="ar-SA"/>
      </w:rPr>
    </w:lvl>
    <w:lvl w:ilvl="7" w:tplc="1A882546">
      <w:numFmt w:val="bullet"/>
      <w:lvlText w:val="•"/>
      <w:lvlJc w:val="left"/>
      <w:pPr>
        <w:ind w:left="1049" w:hanging="208"/>
      </w:pPr>
      <w:rPr>
        <w:rFonts w:hint="default"/>
        <w:lang w:val="en-US" w:eastAsia="en-US" w:bidi="ar-SA"/>
      </w:rPr>
    </w:lvl>
    <w:lvl w:ilvl="8" w:tplc="489E2766">
      <w:numFmt w:val="bullet"/>
      <w:lvlText w:val="•"/>
      <w:lvlJc w:val="left"/>
      <w:pPr>
        <w:ind w:left="1116" w:hanging="208"/>
      </w:pPr>
      <w:rPr>
        <w:rFonts w:hint="default"/>
        <w:lang w:val="en-US" w:eastAsia="en-US" w:bidi="ar-SA"/>
      </w:rPr>
    </w:lvl>
  </w:abstractNum>
  <w:abstractNum w:abstractNumId="13" w15:restartNumberingAfterBreak="0">
    <w:nsid w:val="229B5349"/>
    <w:multiLevelType w:val="hybridMultilevel"/>
    <w:tmpl w:val="C3C02000"/>
    <w:lvl w:ilvl="0" w:tplc="E55EE22C">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64928A3A">
      <w:numFmt w:val="bullet"/>
      <w:lvlText w:val="•"/>
      <w:lvlJc w:val="left"/>
      <w:pPr>
        <w:ind w:left="647" w:hanging="208"/>
      </w:pPr>
      <w:rPr>
        <w:rFonts w:hint="default"/>
        <w:lang w:val="en-US" w:eastAsia="en-US" w:bidi="ar-SA"/>
      </w:rPr>
    </w:lvl>
    <w:lvl w:ilvl="2" w:tplc="74E88DEA">
      <w:numFmt w:val="bullet"/>
      <w:lvlText w:val="•"/>
      <w:lvlJc w:val="left"/>
      <w:pPr>
        <w:ind w:left="714" w:hanging="208"/>
      </w:pPr>
      <w:rPr>
        <w:rFonts w:hint="default"/>
        <w:lang w:val="en-US" w:eastAsia="en-US" w:bidi="ar-SA"/>
      </w:rPr>
    </w:lvl>
    <w:lvl w:ilvl="3" w:tplc="E0440B20">
      <w:numFmt w:val="bullet"/>
      <w:lvlText w:val="•"/>
      <w:lvlJc w:val="left"/>
      <w:pPr>
        <w:ind w:left="781" w:hanging="208"/>
      </w:pPr>
      <w:rPr>
        <w:rFonts w:hint="default"/>
        <w:lang w:val="en-US" w:eastAsia="en-US" w:bidi="ar-SA"/>
      </w:rPr>
    </w:lvl>
    <w:lvl w:ilvl="4" w:tplc="45D0AAA8">
      <w:numFmt w:val="bullet"/>
      <w:lvlText w:val="•"/>
      <w:lvlJc w:val="left"/>
      <w:pPr>
        <w:ind w:left="848" w:hanging="208"/>
      </w:pPr>
      <w:rPr>
        <w:rFonts w:hint="default"/>
        <w:lang w:val="en-US" w:eastAsia="en-US" w:bidi="ar-SA"/>
      </w:rPr>
    </w:lvl>
    <w:lvl w:ilvl="5" w:tplc="8EBE7744">
      <w:numFmt w:val="bullet"/>
      <w:lvlText w:val="•"/>
      <w:lvlJc w:val="left"/>
      <w:pPr>
        <w:ind w:left="915" w:hanging="208"/>
      </w:pPr>
      <w:rPr>
        <w:rFonts w:hint="default"/>
        <w:lang w:val="en-US" w:eastAsia="en-US" w:bidi="ar-SA"/>
      </w:rPr>
    </w:lvl>
    <w:lvl w:ilvl="6" w:tplc="002E3B90">
      <w:numFmt w:val="bullet"/>
      <w:lvlText w:val="•"/>
      <w:lvlJc w:val="left"/>
      <w:pPr>
        <w:ind w:left="982" w:hanging="208"/>
      </w:pPr>
      <w:rPr>
        <w:rFonts w:hint="default"/>
        <w:lang w:val="en-US" w:eastAsia="en-US" w:bidi="ar-SA"/>
      </w:rPr>
    </w:lvl>
    <w:lvl w:ilvl="7" w:tplc="5478EFC0">
      <w:numFmt w:val="bullet"/>
      <w:lvlText w:val="•"/>
      <w:lvlJc w:val="left"/>
      <w:pPr>
        <w:ind w:left="1049" w:hanging="208"/>
      </w:pPr>
      <w:rPr>
        <w:rFonts w:hint="default"/>
        <w:lang w:val="en-US" w:eastAsia="en-US" w:bidi="ar-SA"/>
      </w:rPr>
    </w:lvl>
    <w:lvl w:ilvl="8" w:tplc="41081CE0">
      <w:numFmt w:val="bullet"/>
      <w:lvlText w:val="•"/>
      <w:lvlJc w:val="left"/>
      <w:pPr>
        <w:ind w:left="1116" w:hanging="208"/>
      </w:pPr>
      <w:rPr>
        <w:rFonts w:hint="default"/>
        <w:lang w:val="en-US" w:eastAsia="en-US" w:bidi="ar-SA"/>
      </w:rPr>
    </w:lvl>
  </w:abstractNum>
  <w:abstractNum w:abstractNumId="14" w15:restartNumberingAfterBreak="0">
    <w:nsid w:val="23FB18F6"/>
    <w:multiLevelType w:val="hybridMultilevel"/>
    <w:tmpl w:val="A00444AC"/>
    <w:lvl w:ilvl="0" w:tplc="0C905282">
      <w:numFmt w:val="bullet"/>
      <w:lvlText w:val="☐"/>
      <w:lvlJc w:val="left"/>
      <w:pPr>
        <w:ind w:left="642" w:hanging="208"/>
      </w:pPr>
      <w:rPr>
        <w:rFonts w:ascii="Segoe UI Symbol" w:eastAsia="Segoe UI Symbol" w:hAnsi="Segoe UI Symbol" w:cs="Segoe UI Symbol" w:hint="default"/>
        <w:spacing w:val="-1"/>
        <w:w w:val="100"/>
        <w:sz w:val="22"/>
        <w:szCs w:val="22"/>
        <w:lang w:val="en-US" w:eastAsia="en-US" w:bidi="ar-SA"/>
      </w:rPr>
    </w:lvl>
    <w:lvl w:ilvl="1" w:tplc="BCC43778">
      <w:numFmt w:val="bullet"/>
      <w:lvlText w:val="•"/>
      <w:lvlJc w:val="left"/>
      <w:pPr>
        <w:ind w:left="714" w:hanging="208"/>
      </w:pPr>
      <w:rPr>
        <w:rFonts w:hint="default"/>
        <w:lang w:val="en-US" w:eastAsia="en-US" w:bidi="ar-SA"/>
      </w:rPr>
    </w:lvl>
    <w:lvl w:ilvl="2" w:tplc="6EE026B6">
      <w:numFmt w:val="bullet"/>
      <w:lvlText w:val="•"/>
      <w:lvlJc w:val="left"/>
      <w:pPr>
        <w:ind w:left="789" w:hanging="208"/>
      </w:pPr>
      <w:rPr>
        <w:rFonts w:hint="default"/>
        <w:lang w:val="en-US" w:eastAsia="en-US" w:bidi="ar-SA"/>
      </w:rPr>
    </w:lvl>
    <w:lvl w:ilvl="3" w:tplc="5AA61BBE">
      <w:numFmt w:val="bullet"/>
      <w:lvlText w:val="•"/>
      <w:lvlJc w:val="left"/>
      <w:pPr>
        <w:ind w:left="864" w:hanging="208"/>
      </w:pPr>
      <w:rPr>
        <w:rFonts w:hint="default"/>
        <w:lang w:val="en-US" w:eastAsia="en-US" w:bidi="ar-SA"/>
      </w:rPr>
    </w:lvl>
    <w:lvl w:ilvl="4" w:tplc="ABC40C12">
      <w:numFmt w:val="bullet"/>
      <w:lvlText w:val="•"/>
      <w:lvlJc w:val="left"/>
      <w:pPr>
        <w:ind w:left="939" w:hanging="208"/>
      </w:pPr>
      <w:rPr>
        <w:rFonts w:hint="default"/>
        <w:lang w:val="en-US" w:eastAsia="en-US" w:bidi="ar-SA"/>
      </w:rPr>
    </w:lvl>
    <w:lvl w:ilvl="5" w:tplc="7E1693FA">
      <w:numFmt w:val="bullet"/>
      <w:lvlText w:val="•"/>
      <w:lvlJc w:val="left"/>
      <w:pPr>
        <w:ind w:left="1014" w:hanging="208"/>
      </w:pPr>
      <w:rPr>
        <w:rFonts w:hint="default"/>
        <w:lang w:val="en-US" w:eastAsia="en-US" w:bidi="ar-SA"/>
      </w:rPr>
    </w:lvl>
    <w:lvl w:ilvl="6" w:tplc="5050891C">
      <w:numFmt w:val="bullet"/>
      <w:lvlText w:val="•"/>
      <w:lvlJc w:val="left"/>
      <w:pPr>
        <w:ind w:left="1089" w:hanging="208"/>
      </w:pPr>
      <w:rPr>
        <w:rFonts w:hint="default"/>
        <w:lang w:val="en-US" w:eastAsia="en-US" w:bidi="ar-SA"/>
      </w:rPr>
    </w:lvl>
    <w:lvl w:ilvl="7" w:tplc="77BAA532">
      <w:numFmt w:val="bullet"/>
      <w:lvlText w:val="•"/>
      <w:lvlJc w:val="left"/>
      <w:pPr>
        <w:ind w:left="1164" w:hanging="208"/>
      </w:pPr>
      <w:rPr>
        <w:rFonts w:hint="default"/>
        <w:lang w:val="en-US" w:eastAsia="en-US" w:bidi="ar-SA"/>
      </w:rPr>
    </w:lvl>
    <w:lvl w:ilvl="8" w:tplc="20167326">
      <w:numFmt w:val="bullet"/>
      <w:lvlText w:val="•"/>
      <w:lvlJc w:val="left"/>
      <w:pPr>
        <w:ind w:left="1239" w:hanging="208"/>
      </w:pPr>
      <w:rPr>
        <w:rFonts w:hint="default"/>
        <w:lang w:val="en-US" w:eastAsia="en-US" w:bidi="ar-SA"/>
      </w:rPr>
    </w:lvl>
  </w:abstractNum>
  <w:abstractNum w:abstractNumId="15" w15:restartNumberingAfterBreak="0">
    <w:nsid w:val="25F56499"/>
    <w:multiLevelType w:val="hybridMultilevel"/>
    <w:tmpl w:val="16EA928A"/>
    <w:lvl w:ilvl="0" w:tplc="43C8BD48">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0678ABD0">
      <w:numFmt w:val="bullet"/>
      <w:lvlText w:val="•"/>
      <w:lvlJc w:val="left"/>
      <w:pPr>
        <w:ind w:left="647" w:hanging="208"/>
      </w:pPr>
      <w:rPr>
        <w:rFonts w:hint="default"/>
        <w:lang w:val="en-US" w:eastAsia="en-US" w:bidi="ar-SA"/>
      </w:rPr>
    </w:lvl>
    <w:lvl w:ilvl="2" w:tplc="E46A7C2E">
      <w:numFmt w:val="bullet"/>
      <w:lvlText w:val="•"/>
      <w:lvlJc w:val="left"/>
      <w:pPr>
        <w:ind w:left="714" w:hanging="208"/>
      </w:pPr>
      <w:rPr>
        <w:rFonts w:hint="default"/>
        <w:lang w:val="en-US" w:eastAsia="en-US" w:bidi="ar-SA"/>
      </w:rPr>
    </w:lvl>
    <w:lvl w:ilvl="3" w:tplc="70D4D7C6">
      <w:numFmt w:val="bullet"/>
      <w:lvlText w:val="•"/>
      <w:lvlJc w:val="left"/>
      <w:pPr>
        <w:ind w:left="781" w:hanging="208"/>
      </w:pPr>
      <w:rPr>
        <w:rFonts w:hint="default"/>
        <w:lang w:val="en-US" w:eastAsia="en-US" w:bidi="ar-SA"/>
      </w:rPr>
    </w:lvl>
    <w:lvl w:ilvl="4" w:tplc="5F1E841C">
      <w:numFmt w:val="bullet"/>
      <w:lvlText w:val="•"/>
      <w:lvlJc w:val="left"/>
      <w:pPr>
        <w:ind w:left="848" w:hanging="208"/>
      </w:pPr>
      <w:rPr>
        <w:rFonts w:hint="default"/>
        <w:lang w:val="en-US" w:eastAsia="en-US" w:bidi="ar-SA"/>
      </w:rPr>
    </w:lvl>
    <w:lvl w:ilvl="5" w:tplc="84EA8BD4">
      <w:numFmt w:val="bullet"/>
      <w:lvlText w:val="•"/>
      <w:lvlJc w:val="left"/>
      <w:pPr>
        <w:ind w:left="915" w:hanging="208"/>
      </w:pPr>
      <w:rPr>
        <w:rFonts w:hint="default"/>
        <w:lang w:val="en-US" w:eastAsia="en-US" w:bidi="ar-SA"/>
      </w:rPr>
    </w:lvl>
    <w:lvl w:ilvl="6" w:tplc="B70E178C">
      <w:numFmt w:val="bullet"/>
      <w:lvlText w:val="•"/>
      <w:lvlJc w:val="left"/>
      <w:pPr>
        <w:ind w:left="982" w:hanging="208"/>
      </w:pPr>
      <w:rPr>
        <w:rFonts w:hint="default"/>
        <w:lang w:val="en-US" w:eastAsia="en-US" w:bidi="ar-SA"/>
      </w:rPr>
    </w:lvl>
    <w:lvl w:ilvl="7" w:tplc="B1188CBA">
      <w:numFmt w:val="bullet"/>
      <w:lvlText w:val="•"/>
      <w:lvlJc w:val="left"/>
      <w:pPr>
        <w:ind w:left="1049" w:hanging="208"/>
      </w:pPr>
      <w:rPr>
        <w:rFonts w:hint="default"/>
        <w:lang w:val="en-US" w:eastAsia="en-US" w:bidi="ar-SA"/>
      </w:rPr>
    </w:lvl>
    <w:lvl w:ilvl="8" w:tplc="67FA6DA0">
      <w:numFmt w:val="bullet"/>
      <w:lvlText w:val="•"/>
      <w:lvlJc w:val="left"/>
      <w:pPr>
        <w:ind w:left="1116" w:hanging="208"/>
      </w:pPr>
      <w:rPr>
        <w:rFonts w:hint="default"/>
        <w:lang w:val="en-US" w:eastAsia="en-US" w:bidi="ar-SA"/>
      </w:rPr>
    </w:lvl>
  </w:abstractNum>
  <w:abstractNum w:abstractNumId="16" w15:restartNumberingAfterBreak="0">
    <w:nsid w:val="268B572B"/>
    <w:multiLevelType w:val="hybridMultilevel"/>
    <w:tmpl w:val="AD7A9618"/>
    <w:lvl w:ilvl="0" w:tplc="94946FEA">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D1BC9132">
      <w:numFmt w:val="bullet"/>
      <w:lvlText w:val="•"/>
      <w:lvlJc w:val="left"/>
      <w:pPr>
        <w:ind w:left="647" w:hanging="208"/>
      </w:pPr>
      <w:rPr>
        <w:rFonts w:hint="default"/>
        <w:lang w:val="en-US" w:eastAsia="en-US" w:bidi="ar-SA"/>
      </w:rPr>
    </w:lvl>
    <w:lvl w:ilvl="2" w:tplc="9E5494EE">
      <w:numFmt w:val="bullet"/>
      <w:lvlText w:val="•"/>
      <w:lvlJc w:val="left"/>
      <w:pPr>
        <w:ind w:left="714" w:hanging="208"/>
      </w:pPr>
      <w:rPr>
        <w:rFonts w:hint="default"/>
        <w:lang w:val="en-US" w:eastAsia="en-US" w:bidi="ar-SA"/>
      </w:rPr>
    </w:lvl>
    <w:lvl w:ilvl="3" w:tplc="19505676">
      <w:numFmt w:val="bullet"/>
      <w:lvlText w:val="•"/>
      <w:lvlJc w:val="left"/>
      <w:pPr>
        <w:ind w:left="781" w:hanging="208"/>
      </w:pPr>
      <w:rPr>
        <w:rFonts w:hint="default"/>
        <w:lang w:val="en-US" w:eastAsia="en-US" w:bidi="ar-SA"/>
      </w:rPr>
    </w:lvl>
    <w:lvl w:ilvl="4" w:tplc="842E46C8">
      <w:numFmt w:val="bullet"/>
      <w:lvlText w:val="•"/>
      <w:lvlJc w:val="left"/>
      <w:pPr>
        <w:ind w:left="848" w:hanging="208"/>
      </w:pPr>
      <w:rPr>
        <w:rFonts w:hint="default"/>
        <w:lang w:val="en-US" w:eastAsia="en-US" w:bidi="ar-SA"/>
      </w:rPr>
    </w:lvl>
    <w:lvl w:ilvl="5" w:tplc="D9AA11CE">
      <w:numFmt w:val="bullet"/>
      <w:lvlText w:val="•"/>
      <w:lvlJc w:val="left"/>
      <w:pPr>
        <w:ind w:left="915" w:hanging="208"/>
      </w:pPr>
      <w:rPr>
        <w:rFonts w:hint="default"/>
        <w:lang w:val="en-US" w:eastAsia="en-US" w:bidi="ar-SA"/>
      </w:rPr>
    </w:lvl>
    <w:lvl w:ilvl="6" w:tplc="5B762C22">
      <w:numFmt w:val="bullet"/>
      <w:lvlText w:val="•"/>
      <w:lvlJc w:val="left"/>
      <w:pPr>
        <w:ind w:left="982" w:hanging="208"/>
      </w:pPr>
      <w:rPr>
        <w:rFonts w:hint="default"/>
        <w:lang w:val="en-US" w:eastAsia="en-US" w:bidi="ar-SA"/>
      </w:rPr>
    </w:lvl>
    <w:lvl w:ilvl="7" w:tplc="98E86F30">
      <w:numFmt w:val="bullet"/>
      <w:lvlText w:val="•"/>
      <w:lvlJc w:val="left"/>
      <w:pPr>
        <w:ind w:left="1049" w:hanging="208"/>
      </w:pPr>
      <w:rPr>
        <w:rFonts w:hint="default"/>
        <w:lang w:val="en-US" w:eastAsia="en-US" w:bidi="ar-SA"/>
      </w:rPr>
    </w:lvl>
    <w:lvl w:ilvl="8" w:tplc="0B18E150">
      <w:numFmt w:val="bullet"/>
      <w:lvlText w:val="•"/>
      <w:lvlJc w:val="left"/>
      <w:pPr>
        <w:ind w:left="1116" w:hanging="208"/>
      </w:pPr>
      <w:rPr>
        <w:rFonts w:hint="default"/>
        <w:lang w:val="en-US" w:eastAsia="en-US" w:bidi="ar-SA"/>
      </w:rPr>
    </w:lvl>
  </w:abstractNum>
  <w:abstractNum w:abstractNumId="17" w15:restartNumberingAfterBreak="0">
    <w:nsid w:val="28F91B59"/>
    <w:multiLevelType w:val="hybridMultilevel"/>
    <w:tmpl w:val="A224ECE8"/>
    <w:lvl w:ilvl="0" w:tplc="3A24DEB4">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4F5048FA">
      <w:numFmt w:val="bullet"/>
      <w:lvlText w:val="•"/>
      <w:lvlJc w:val="left"/>
      <w:pPr>
        <w:ind w:left="647" w:hanging="208"/>
      </w:pPr>
      <w:rPr>
        <w:rFonts w:hint="default"/>
        <w:lang w:val="en-US" w:eastAsia="en-US" w:bidi="ar-SA"/>
      </w:rPr>
    </w:lvl>
    <w:lvl w:ilvl="2" w:tplc="270E9710">
      <w:numFmt w:val="bullet"/>
      <w:lvlText w:val="•"/>
      <w:lvlJc w:val="left"/>
      <w:pPr>
        <w:ind w:left="714" w:hanging="208"/>
      </w:pPr>
      <w:rPr>
        <w:rFonts w:hint="default"/>
        <w:lang w:val="en-US" w:eastAsia="en-US" w:bidi="ar-SA"/>
      </w:rPr>
    </w:lvl>
    <w:lvl w:ilvl="3" w:tplc="D2EE785C">
      <w:numFmt w:val="bullet"/>
      <w:lvlText w:val="•"/>
      <w:lvlJc w:val="left"/>
      <w:pPr>
        <w:ind w:left="781" w:hanging="208"/>
      </w:pPr>
      <w:rPr>
        <w:rFonts w:hint="default"/>
        <w:lang w:val="en-US" w:eastAsia="en-US" w:bidi="ar-SA"/>
      </w:rPr>
    </w:lvl>
    <w:lvl w:ilvl="4" w:tplc="07E88ED8">
      <w:numFmt w:val="bullet"/>
      <w:lvlText w:val="•"/>
      <w:lvlJc w:val="left"/>
      <w:pPr>
        <w:ind w:left="848" w:hanging="208"/>
      </w:pPr>
      <w:rPr>
        <w:rFonts w:hint="default"/>
        <w:lang w:val="en-US" w:eastAsia="en-US" w:bidi="ar-SA"/>
      </w:rPr>
    </w:lvl>
    <w:lvl w:ilvl="5" w:tplc="7D9AF18A">
      <w:numFmt w:val="bullet"/>
      <w:lvlText w:val="•"/>
      <w:lvlJc w:val="left"/>
      <w:pPr>
        <w:ind w:left="915" w:hanging="208"/>
      </w:pPr>
      <w:rPr>
        <w:rFonts w:hint="default"/>
        <w:lang w:val="en-US" w:eastAsia="en-US" w:bidi="ar-SA"/>
      </w:rPr>
    </w:lvl>
    <w:lvl w:ilvl="6" w:tplc="CD944084">
      <w:numFmt w:val="bullet"/>
      <w:lvlText w:val="•"/>
      <w:lvlJc w:val="left"/>
      <w:pPr>
        <w:ind w:left="982" w:hanging="208"/>
      </w:pPr>
      <w:rPr>
        <w:rFonts w:hint="default"/>
        <w:lang w:val="en-US" w:eastAsia="en-US" w:bidi="ar-SA"/>
      </w:rPr>
    </w:lvl>
    <w:lvl w:ilvl="7" w:tplc="7638B436">
      <w:numFmt w:val="bullet"/>
      <w:lvlText w:val="•"/>
      <w:lvlJc w:val="left"/>
      <w:pPr>
        <w:ind w:left="1049" w:hanging="208"/>
      </w:pPr>
      <w:rPr>
        <w:rFonts w:hint="default"/>
        <w:lang w:val="en-US" w:eastAsia="en-US" w:bidi="ar-SA"/>
      </w:rPr>
    </w:lvl>
    <w:lvl w:ilvl="8" w:tplc="0EC63D7C">
      <w:numFmt w:val="bullet"/>
      <w:lvlText w:val="•"/>
      <w:lvlJc w:val="left"/>
      <w:pPr>
        <w:ind w:left="1116" w:hanging="208"/>
      </w:pPr>
      <w:rPr>
        <w:rFonts w:hint="default"/>
        <w:lang w:val="en-US" w:eastAsia="en-US" w:bidi="ar-SA"/>
      </w:rPr>
    </w:lvl>
  </w:abstractNum>
  <w:abstractNum w:abstractNumId="18" w15:restartNumberingAfterBreak="0">
    <w:nsid w:val="2CA26C60"/>
    <w:multiLevelType w:val="hybridMultilevel"/>
    <w:tmpl w:val="CEB6B296"/>
    <w:lvl w:ilvl="0" w:tplc="BA1A1234">
      <w:numFmt w:val="bullet"/>
      <w:lvlText w:val="☐"/>
      <w:lvlJc w:val="left"/>
      <w:pPr>
        <w:ind w:left="642" w:hanging="208"/>
      </w:pPr>
      <w:rPr>
        <w:rFonts w:ascii="Segoe UI Symbol" w:eastAsia="Segoe UI Symbol" w:hAnsi="Segoe UI Symbol" w:cs="Segoe UI Symbol" w:hint="default"/>
        <w:spacing w:val="-1"/>
        <w:w w:val="100"/>
        <w:sz w:val="22"/>
        <w:szCs w:val="22"/>
        <w:lang w:val="en-US" w:eastAsia="en-US" w:bidi="ar-SA"/>
      </w:rPr>
    </w:lvl>
    <w:lvl w:ilvl="1" w:tplc="BF362110">
      <w:numFmt w:val="bullet"/>
      <w:lvlText w:val="•"/>
      <w:lvlJc w:val="left"/>
      <w:pPr>
        <w:ind w:left="714" w:hanging="208"/>
      </w:pPr>
      <w:rPr>
        <w:rFonts w:hint="default"/>
        <w:lang w:val="en-US" w:eastAsia="en-US" w:bidi="ar-SA"/>
      </w:rPr>
    </w:lvl>
    <w:lvl w:ilvl="2" w:tplc="DE8EA8AC">
      <w:numFmt w:val="bullet"/>
      <w:lvlText w:val="•"/>
      <w:lvlJc w:val="left"/>
      <w:pPr>
        <w:ind w:left="789" w:hanging="208"/>
      </w:pPr>
      <w:rPr>
        <w:rFonts w:hint="default"/>
        <w:lang w:val="en-US" w:eastAsia="en-US" w:bidi="ar-SA"/>
      </w:rPr>
    </w:lvl>
    <w:lvl w:ilvl="3" w:tplc="627CA702">
      <w:numFmt w:val="bullet"/>
      <w:lvlText w:val="•"/>
      <w:lvlJc w:val="left"/>
      <w:pPr>
        <w:ind w:left="864" w:hanging="208"/>
      </w:pPr>
      <w:rPr>
        <w:rFonts w:hint="default"/>
        <w:lang w:val="en-US" w:eastAsia="en-US" w:bidi="ar-SA"/>
      </w:rPr>
    </w:lvl>
    <w:lvl w:ilvl="4" w:tplc="858E11BA">
      <w:numFmt w:val="bullet"/>
      <w:lvlText w:val="•"/>
      <w:lvlJc w:val="left"/>
      <w:pPr>
        <w:ind w:left="939" w:hanging="208"/>
      </w:pPr>
      <w:rPr>
        <w:rFonts w:hint="default"/>
        <w:lang w:val="en-US" w:eastAsia="en-US" w:bidi="ar-SA"/>
      </w:rPr>
    </w:lvl>
    <w:lvl w:ilvl="5" w:tplc="619C35AA">
      <w:numFmt w:val="bullet"/>
      <w:lvlText w:val="•"/>
      <w:lvlJc w:val="left"/>
      <w:pPr>
        <w:ind w:left="1014" w:hanging="208"/>
      </w:pPr>
      <w:rPr>
        <w:rFonts w:hint="default"/>
        <w:lang w:val="en-US" w:eastAsia="en-US" w:bidi="ar-SA"/>
      </w:rPr>
    </w:lvl>
    <w:lvl w:ilvl="6" w:tplc="280A6606">
      <w:numFmt w:val="bullet"/>
      <w:lvlText w:val="•"/>
      <w:lvlJc w:val="left"/>
      <w:pPr>
        <w:ind w:left="1089" w:hanging="208"/>
      </w:pPr>
      <w:rPr>
        <w:rFonts w:hint="default"/>
        <w:lang w:val="en-US" w:eastAsia="en-US" w:bidi="ar-SA"/>
      </w:rPr>
    </w:lvl>
    <w:lvl w:ilvl="7" w:tplc="771E1A50">
      <w:numFmt w:val="bullet"/>
      <w:lvlText w:val="•"/>
      <w:lvlJc w:val="left"/>
      <w:pPr>
        <w:ind w:left="1164" w:hanging="208"/>
      </w:pPr>
      <w:rPr>
        <w:rFonts w:hint="default"/>
        <w:lang w:val="en-US" w:eastAsia="en-US" w:bidi="ar-SA"/>
      </w:rPr>
    </w:lvl>
    <w:lvl w:ilvl="8" w:tplc="B81CB8CA">
      <w:numFmt w:val="bullet"/>
      <w:lvlText w:val="•"/>
      <w:lvlJc w:val="left"/>
      <w:pPr>
        <w:ind w:left="1239" w:hanging="208"/>
      </w:pPr>
      <w:rPr>
        <w:rFonts w:hint="default"/>
        <w:lang w:val="en-US" w:eastAsia="en-US" w:bidi="ar-SA"/>
      </w:rPr>
    </w:lvl>
  </w:abstractNum>
  <w:abstractNum w:abstractNumId="19" w15:restartNumberingAfterBreak="0">
    <w:nsid w:val="2F306ED7"/>
    <w:multiLevelType w:val="hybridMultilevel"/>
    <w:tmpl w:val="E35AB9E0"/>
    <w:lvl w:ilvl="0" w:tplc="6F56CA36">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1C820060">
      <w:numFmt w:val="bullet"/>
      <w:lvlText w:val="•"/>
      <w:lvlJc w:val="left"/>
      <w:pPr>
        <w:ind w:left="647" w:hanging="208"/>
      </w:pPr>
      <w:rPr>
        <w:rFonts w:hint="default"/>
        <w:lang w:val="en-US" w:eastAsia="en-US" w:bidi="ar-SA"/>
      </w:rPr>
    </w:lvl>
    <w:lvl w:ilvl="2" w:tplc="C6346DFC">
      <w:numFmt w:val="bullet"/>
      <w:lvlText w:val="•"/>
      <w:lvlJc w:val="left"/>
      <w:pPr>
        <w:ind w:left="714" w:hanging="208"/>
      </w:pPr>
      <w:rPr>
        <w:rFonts w:hint="default"/>
        <w:lang w:val="en-US" w:eastAsia="en-US" w:bidi="ar-SA"/>
      </w:rPr>
    </w:lvl>
    <w:lvl w:ilvl="3" w:tplc="DCFEAAA4">
      <w:numFmt w:val="bullet"/>
      <w:lvlText w:val="•"/>
      <w:lvlJc w:val="left"/>
      <w:pPr>
        <w:ind w:left="781" w:hanging="208"/>
      </w:pPr>
      <w:rPr>
        <w:rFonts w:hint="default"/>
        <w:lang w:val="en-US" w:eastAsia="en-US" w:bidi="ar-SA"/>
      </w:rPr>
    </w:lvl>
    <w:lvl w:ilvl="4" w:tplc="DEFCF73E">
      <w:numFmt w:val="bullet"/>
      <w:lvlText w:val="•"/>
      <w:lvlJc w:val="left"/>
      <w:pPr>
        <w:ind w:left="848" w:hanging="208"/>
      </w:pPr>
      <w:rPr>
        <w:rFonts w:hint="default"/>
        <w:lang w:val="en-US" w:eastAsia="en-US" w:bidi="ar-SA"/>
      </w:rPr>
    </w:lvl>
    <w:lvl w:ilvl="5" w:tplc="C9DE0090">
      <w:numFmt w:val="bullet"/>
      <w:lvlText w:val="•"/>
      <w:lvlJc w:val="left"/>
      <w:pPr>
        <w:ind w:left="915" w:hanging="208"/>
      </w:pPr>
      <w:rPr>
        <w:rFonts w:hint="default"/>
        <w:lang w:val="en-US" w:eastAsia="en-US" w:bidi="ar-SA"/>
      </w:rPr>
    </w:lvl>
    <w:lvl w:ilvl="6" w:tplc="F234383E">
      <w:numFmt w:val="bullet"/>
      <w:lvlText w:val="•"/>
      <w:lvlJc w:val="left"/>
      <w:pPr>
        <w:ind w:left="982" w:hanging="208"/>
      </w:pPr>
      <w:rPr>
        <w:rFonts w:hint="default"/>
        <w:lang w:val="en-US" w:eastAsia="en-US" w:bidi="ar-SA"/>
      </w:rPr>
    </w:lvl>
    <w:lvl w:ilvl="7" w:tplc="FF6EC0D2">
      <w:numFmt w:val="bullet"/>
      <w:lvlText w:val="•"/>
      <w:lvlJc w:val="left"/>
      <w:pPr>
        <w:ind w:left="1049" w:hanging="208"/>
      </w:pPr>
      <w:rPr>
        <w:rFonts w:hint="default"/>
        <w:lang w:val="en-US" w:eastAsia="en-US" w:bidi="ar-SA"/>
      </w:rPr>
    </w:lvl>
    <w:lvl w:ilvl="8" w:tplc="B4F8FD7A">
      <w:numFmt w:val="bullet"/>
      <w:lvlText w:val="•"/>
      <w:lvlJc w:val="left"/>
      <w:pPr>
        <w:ind w:left="1116" w:hanging="208"/>
      </w:pPr>
      <w:rPr>
        <w:rFonts w:hint="default"/>
        <w:lang w:val="en-US" w:eastAsia="en-US" w:bidi="ar-SA"/>
      </w:rPr>
    </w:lvl>
  </w:abstractNum>
  <w:abstractNum w:abstractNumId="20" w15:restartNumberingAfterBreak="0">
    <w:nsid w:val="306B3B55"/>
    <w:multiLevelType w:val="hybridMultilevel"/>
    <w:tmpl w:val="F4EC9602"/>
    <w:lvl w:ilvl="0" w:tplc="63BA3252">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01707E14">
      <w:numFmt w:val="bullet"/>
      <w:lvlText w:val="•"/>
      <w:lvlJc w:val="left"/>
      <w:pPr>
        <w:ind w:left="647" w:hanging="208"/>
      </w:pPr>
      <w:rPr>
        <w:rFonts w:hint="default"/>
        <w:lang w:val="en-US" w:eastAsia="en-US" w:bidi="ar-SA"/>
      </w:rPr>
    </w:lvl>
    <w:lvl w:ilvl="2" w:tplc="3BA6CA52">
      <w:numFmt w:val="bullet"/>
      <w:lvlText w:val="•"/>
      <w:lvlJc w:val="left"/>
      <w:pPr>
        <w:ind w:left="714" w:hanging="208"/>
      </w:pPr>
      <w:rPr>
        <w:rFonts w:hint="default"/>
        <w:lang w:val="en-US" w:eastAsia="en-US" w:bidi="ar-SA"/>
      </w:rPr>
    </w:lvl>
    <w:lvl w:ilvl="3" w:tplc="247887B4">
      <w:numFmt w:val="bullet"/>
      <w:lvlText w:val="•"/>
      <w:lvlJc w:val="left"/>
      <w:pPr>
        <w:ind w:left="781" w:hanging="208"/>
      </w:pPr>
      <w:rPr>
        <w:rFonts w:hint="default"/>
        <w:lang w:val="en-US" w:eastAsia="en-US" w:bidi="ar-SA"/>
      </w:rPr>
    </w:lvl>
    <w:lvl w:ilvl="4" w:tplc="664869CE">
      <w:numFmt w:val="bullet"/>
      <w:lvlText w:val="•"/>
      <w:lvlJc w:val="left"/>
      <w:pPr>
        <w:ind w:left="848" w:hanging="208"/>
      </w:pPr>
      <w:rPr>
        <w:rFonts w:hint="default"/>
        <w:lang w:val="en-US" w:eastAsia="en-US" w:bidi="ar-SA"/>
      </w:rPr>
    </w:lvl>
    <w:lvl w:ilvl="5" w:tplc="5E5A1884">
      <w:numFmt w:val="bullet"/>
      <w:lvlText w:val="•"/>
      <w:lvlJc w:val="left"/>
      <w:pPr>
        <w:ind w:left="915" w:hanging="208"/>
      </w:pPr>
      <w:rPr>
        <w:rFonts w:hint="default"/>
        <w:lang w:val="en-US" w:eastAsia="en-US" w:bidi="ar-SA"/>
      </w:rPr>
    </w:lvl>
    <w:lvl w:ilvl="6" w:tplc="C4A69C3C">
      <w:numFmt w:val="bullet"/>
      <w:lvlText w:val="•"/>
      <w:lvlJc w:val="left"/>
      <w:pPr>
        <w:ind w:left="982" w:hanging="208"/>
      </w:pPr>
      <w:rPr>
        <w:rFonts w:hint="default"/>
        <w:lang w:val="en-US" w:eastAsia="en-US" w:bidi="ar-SA"/>
      </w:rPr>
    </w:lvl>
    <w:lvl w:ilvl="7" w:tplc="3EDABFA8">
      <w:numFmt w:val="bullet"/>
      <w:lvlText w:val="•"/>
      <w:lvlJc w:val="left"/>
      <w:pPr>
        <w:ind w:left="1049" w:hanging="208"/>
      </w:pPr>
      <w:rPr>
        <w:rFonts w:hint="default"/>
        <w:lang w:val="en-US" w:eastAsia="en-US" w:bidi="ar-SA"/>
      </w:rPr>
    </w:lvl>
    <w:lvl w:ilvl="8" w:tplc="26423074">
      <w:numFmt w:val="bullet"/>
      <w:lvlText w:val="•"/>
      <w:lvlJc w:val="left"/>
      <w:pPr>
        <w:ind w:left="1116" w:hanging="208"/>
      </w:pPr>
      <w:rPr>
        <w:rFonts w:hint="default"/>
        <w:lang w:val="en-US" w:eastAsia="en-US" w:bidi="ar-SA"/>
      </w:rPr>
    </w:lvl>
  </w:abstractNum>
  <w:abstractNum w:abstractNumId="21" w15:restartNumberingAfterBreak="0">
    <w:nsid w:val="30876393"/>
    <w:multiLevelType w:val="hybridMultilevel"/>
    <w:tmpl w:val="93546230"/>
    <w:lvl w:ilvl="0" w:tplc="5E0EB832">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FEDC078E">
      <w:numFmt w:val="bullet"/>
      <w:lvlText w:val="•"/>
      <w:lvlJc w:val="left"/>
      <w:pPr>
        <w:ind w:left="647" w:hanging="208"/>
      </w:pPr>
      <w:rPr>
        <w:rFonts w:hint="default"/>
        <w:lang w:val="en-US" w:eastAsia="en-US" w:bidi="ar-SA"/>
      </w:rPr>
    </w:lvl>
    <w:lvl w:ilvl="2" w:tplc="43BC0CF6">
      <w:numFmt w:val="bullet"/>
      <w:lvlText w:val="•"/>
      <w:lvlJc w:val="left"/>
      <w:pPr>
        <w:ind w:left="714" w:hanging="208"/>
      </w:pPr>
      <w:rPr>
        <w:rFonts w:hint="default"/>
        <w:lang w:val="en-US" w:eastAsia="en-US" w:bidi="ar-SA"/>
      </w:rPr>
    </w:lvl>
    <w:lvl w:ilvl="3" w:tplc="A22269D4">
      <w:numFmt w:val="bullet"/>
      <w:lvlText w:val="•"/>
      <w:lvlJc w:val="left"/>
      <w:pPr>
        <w:ind w:left="781" w:hanging="208"/>
      </w:pPr>
      <w:rPr>
        <w:rFonts w:hint="default"/>
        <w:lang w:val="en-US" w:eastAsia="en-US" w:bidi="ar-SA"/>
      </w:rPr>
    </w:lvl>
    <w:lvl w:ilvl="4" w:tplc="5E74E146">
      <w:numFmt w:val="bullet"/>
      <w:lvlText w:val="•"/>
      <w:lvlJc w:val="left"/>
      <w:pPr>
        <w:ind w:left="848" w:hanging="208"/>
      </w:pPr>
      <w:rPr>
        <w:rFonts w:hint="default"/>
        <w:lang w:val="en-US" w:eastAsia="en-US" w:bidi="ar-SA"/>
      </w:rPr>
    </w:lvl>
    <w:lvl w:ilvl="5" w:tplc="EBE43AA8">
      <w:numFmt w:val="bullet"/>
      <w:lvlText w:val="•"/>
      <w:lvlJc w:val="left"/>
      <w:pPr>
        <w:ind w:left="915" w:hanging="208"/>
      </w:pPr>
      <w:rPr>
        <w:rFonts w:hint="default"/>
        <w:lang w:val="en-US" w:eastAsia="en-US" w:bidi="ar-SA"/>
      </w:rPr>
    </w:lvl>
    <w:lvl w:ilvl="6" w:tplc="A5F09966">
      <w:numFmt w:val="bullet"/>
      <w:lvlText w:val="•"/>
      <w:lvlJc w:val="left"/>
      <w:pPr>
        <w:ind w:left="982" w:hanging="208"/>
      </w:pPr>
      <w:rPr>
        <w:rFonts w:hint="default"/>
        <w:lang w:val="en-US" w:eastAsia="en-US" w:bidi="ar-SA"/>
      </w:rPr>
    </w:lvl>
    <w:lvl w:ilvl="7" w:tplc="519413C2">
      <w:numFmt w:val="bullet"/>
      <w:lvlText w:val="•"/>
      <w:lvlJc w:val="left"/>
      <w:pPr>
        <w:ind w:left="1049" w:hanging="208"/>
      </w:pPr>
      <w:rPr>
        <w:rFonts w:hint="default"/>
        <w:lang w:val="en-US" w:eastAsia="en-US" w:bidi="ar-SA"/>
      </w:rPr>
    </w:lvl>
    <w:lvl w:ilvl="8" w:tplc="491E6F0A">
      <w:numFmt w:val="bullet"/>
      <w:lvlText w:val="•"/>
      <w:lvlJc w:val="left"/>
      <w:pPr>
        <w:ind w:left="1116" w:hanging="208"/>
      </w:pPr>
      <w:rPr>
        <w:rFonts w:hint="default"/>
        <w:lang w:val="en-US" w:eastAsia="en-US" w:bidi="ar-SA"/>
      </w:rPr>
    </w:lvl>
  </w:abstractNum>
  <w:abstractNum w:abstractNumId="22" w15:restartNumberingAfterBreak="0">
    <w:nsid w:val="38821FA7"/>
    <w:multiLevelType w:val="hybridMultilevel"/>
    <w:tmpl w:val="EBBACBCA"/>
    <w:lvl w:ilvl="0" w:tplc="9B1C29A8">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69182970">
      <w:numFmt w:val="bullet"/>
      <w:lvlText w:val="•"/>
      <w:lvlJc w:val="left"/>
      <w:pPr>
        <w:ind w:left="647" w:hanging="208"/>
      </w:pPr>
      <w:rPr>
        <w:rFonts w:hint="default"/>
        <w:lang w:val="en-US" w:eastAsia="en-US" w:bidi="ar-SA"/>
      </w:rPr>
    </w:lvl>
    <w:lvl w:ilvl="2" w:tplc="182490E0">
      <w:numFmt w:val="bullet"/>
      <w:lvlText w:val="•"/>
      <w:lvlJc w:val="left"/>
      <w:pPr>
        <w:ind w:left="714" w:hanging="208"/>
      </w:pPr>
      <w:rPr>
        <w:rFonts w:hint="default"/>
        <w:lang w:val="en-US" w:eastAsia="en-US" w:bidi="ar-SA"/>
      </w:rPr>
    </w:lvl>
    <w:lvl w:ilvl="3" w:tplc="7D883A96">
      <w:numFmt w:val="bullet"/>
      <w:lvlText w:val="•"/>
      <w:lvlJc w:val="left"/>
      <w:pPr>
        <w:ind w:left="781" w:hanging="208"/>
      </w:pPr>
      <w:rPr>
        <w:rFonts w:hint="default"/>
        <w:lang w:val="en-US" w:eastAsia="en-US" w:bidi="ar-SA"/>
      </w:rPr>
    </w:lvl>
    <w:lvl w:ilvl="4" w:tplc="DFB494FA">
      <w:numFmt w:val="bullet"/>
      <w:lvlText w:val="•"/>
      <w:lvlJc w:val="left"/>
      <w:pPr>
        <w:ind w:left="848" w:hanging="208"/>
      </w:pPr>
      <w:rPr>
        <w:rFonts w:hint="default"/>
        <w:lang w:val="en-US" w:eastAsia="en-US" w:bidi="ar-SA"/>
      </w:rPr>
    </w:lvl>
    <w:lvl w:ilvl="5" w:tplc="B1441EBE">
      <w:numFmt w:val="bullet"/>
      <w:lvlText w:val="•"/>
      <w:lvlJc w:val="left"/>
      <w:pPr>
        <w:ind w:left="915" w:hanging="208"/>
      </w:pPr>
      <w:rPr>
        <w:rFonts w:hint="default"/>
        <w:lang w:val="en-US" w:eastAsia="en-US" w:bidi="ar-SA"/>
      </w:rPr>
    </w:lvl>
    <w:lvl w:ilvl="6" w:tplc="DAEAD88A">
      <w:numFmt w:val="bullet"/>
      <w:lvlText w:val="•"/>
      <w:lvlJc w:val="left"/>
      <w:pPr>
        <w:ind w:left="982" w:hanging="208"/>
      </w:pPr>
      <w:rPr>
        <w:rFonts w:hint="default"/>
        <w:lang w:val="en-US" w:eastAsia="en-US" w:bidi="ar-SA"/>
      </w:rPr>
    </w:lvl>
    <w:lvl w:ilvl="7" w:tplc="A1444F5E">
      <w:numFmt w:val="bullet"/>
      <w:lvlText w:val="•"/>
      <w:lvlJc w:val="left"/>
      <w:pPr>
        <w:ind w:left="1049" w:hanging="208"/>
      </w:pPr>
      <w:rPr>
        <w:rFonts w:hint="default"/>
        <w:lang w:val="en-US" w:eastAsia="en-US" w:bidi="ar-SA"/>
      </w:rPr>
    </w:lvl>
    <w:lvl w:ilvl="8" w:tplc="3C889B90">
      <w:numFmt w:val="bullet"/>
      <w:lvlText w:val="•"/>
      <w:lvlJc w:val="left"/>
      <w:pPr>
        <w:ind w:left="1116" w:hanging="208"/>
      </w:pPr>
      <w:rPr>
        <w:rFonts w:hint="default"/>
        <w:lang w:val="en-US" w:eastAsia="en-US" w:bidi="ar-SA"/>
      </w:rPr>
    </w:lvl>
  </w:abstractNum>
  <w:abstractNum w:abstractNumId="23" w15:restartNumberingAfterBreak="0">
    <w:nsid w:val="39110756"/>
    <w:multiLevelType w:val="hybridMultilevel"/>
    <w:tmpl w:val="4E407E5C"/>
    <w:lvl w:ilvl="0" w:tplc="00287B8C">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1D2800E4">
      <w:numFmt w:val="bullet"/>
      <w:lvlText w:val="•"/>
      <w:lvlJc w:val="left"/>
      <w:pPr>
        <w:ind w:left="647" w:hanging="208"/>
      </w:pPr>
      <w:rPr>
        <w:rFonts w:hint="default"/>
        <w:lang w:val="en-US" w:eastAsia="en-US" w:bidi="ar-SA"/>
      </w:rPr>
    </w:lvl>
    <w:lvl w:ilvl="2" w:tplc="8BA499DE">
      <w:numFmt w:val="bullet"/>
      <w:lvlText w:val="•"/>
      <w:lvlJc w:val="left"/>
      <w:pPr>
        <w:ind w:left="714" w:hanging="208"/>
      </w:pPr>
      <w:rPr>
        <w:rFonts w:hint="default"/>
        <w:lang w:val="en-US" w:eastAsia="en-US" w:bidi="ar-SA"/>
      </w:rPr>
    </w:lvl>
    <w:lvl w:ilvl="3" w:tplc="546ADB7C">
      <w:numFmt w:val="bullet"/>
      <w:lvlText w:val="•"/>
      <w:lvlJc w:val="left"/>
      <w:pPr>
        <w:ind w:left="781" w:hanging="208"/>
      </w:pPr>
      <w:rPr>
        <w:rFonts w:hint="default"/>
        <w:lang w:val="en-US" w:eastAsia="en-US" w:bidi="ar-SA"/>
      </w:rPr>
    </w:lvl>
    <w:lvl w:ilvl="4" w:tplc="B45488C0">
      <w:numFmt w:val="bullet"/>
      <w:lvlText w:val="•"/>
      <w:lvlJc w:val="left"/>
      <w:pPr>
        <w:ind w:left="848" w:hanging="208"/>
      </w:pPr>
      <w:rPr>
        <w:rFonts w:hint="default"/>
        <w:lang w:val="en-US" w:eastAsia="en-US" w:bidi="ar-SA"/>
      </w:rPr>
    </w:lvl>
    <w:lvl w:ilvl="5" w:tplc="AE00B82C">
      <w:numFmt w:val="bullet"/>
      <w:lvlText w:val="•"/>
      <w:lvlJc w:val="left"/>
      <w:pPr>
        <w:ind w:left="915" w:hanging="208"/>
      </w:pPr>
      <w:rPr>
        <w:rFonts w:hint="default"/>
        <w:lang w:val="en-US" w:eastAsia="en-US" w:bidi="ar-SA"/>
      </w:rPr>
    </w:lvl>
    <w:lvl w:ilvl="6" w:tplc="FADA21BC">
      <w:numFmt w:val="bullet"/>
      <w:lvlText w:val="•"/>
      <w:lvlJc w:val="left"/>
      <w:pPr>
        <w:ind w:left="982" w:hanging="208"/>
      </w:pPr>
      <w:rPr>
        <w:rFonts w:hint="default"/>
        <w:lang w:val="en-US" w:eastAsia="en-US" w:bidi="ar-SA"/>
      </w:rPr>
    </w:lvl>
    <w:lvl w:ilvl="7" w:tplc="824039EE">
      <w:numFmt w:val="bullet"/>
      <w:lvlText w:val="•"/>
      <w:lvlJc w:val="left"/>
      <w:pPr>
        <w:ind w:left="1049" w:hanging="208"/>
      </w:pPr>
      <w:rPr>
        <w:rFonts w:hint="default"/>
        <w:lang w:val="en-US" w:eastAsia="en-US" w:bidi="ar-SA"/>
      </w:rPr>
    </w:lvl>
    <w:lvl w:ilvl="8" w:tplc="D3B0C306">
      <w:numFmt w:val="bullet"/>
      <w:lvlText w:val="•"/>
      <w:lvlJc w:val="left"/>
      <w:pPr>
        <w:ind w:left="1116" w:hanging="208"/>
      </w:pPr>
      <w:rPr>
        <w:rFonts w:hint="default"/>
        <w:lang w:val="en-US" w:eastAsia="en-US" w:bidi="ar-SA"/>
      </w:rPr>
    </w:lvl>
  </w:abstractNum>
  <w:abstractNum w:abstractNumId="24" w15:restartNumberingAfterBreak="0">
    <w:nsid w:val="3BCD6B67"/>
    <w:multiLevelType w:val="hybridMultilevel"/>
    <w:tmpl w:val="4BC07C5E"/>
    <w:lvl w:ilvl="0" w:tplc="C9401568">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B476BEB6">
      <w:numFmt w:val="bullet"/>
      <w:lvlText w:val="•"/>
      <w:lvlJc w:val="left"/>
      <w:pPr>
        <w:ind w:left="647" w:hanging="208"/>
      </w:pPr>
      <w:rPr>
        <w:rFonts w:hint="default"/>
        <w:lang w:val="en-US" w:eastAsia="en-US" w:bidi="ar-SA"/>
      </w:rPr>
    </w:lvl>
    <w:lvl w:ilvl="2" w:tplc="BD4A5A5E">
      <w:numFmt w:val="bullet"/>
      <w:lvlText w:val="•"/>
      <w:lvlJc w:val="left"/>
      <w:pPr>
        <w:ind w:left="714" w:hanging="208"/>
      </w:pPr>
      <w:rPr>
        <w:rFonts w:hint="default"/>
        <w:lang w:val="en-US" w:eastAsia="en-US" w:bidi="ar-SA"/>
      </w:rPr>
    </w:lvl>
    <w:lvl w:ilvl="3" w:tplc="5C8A7110">
      <w:numFmt w:val="bullet"/>
      <w:lvlText w:val="•"/>
      <w:lvlJc w:val="left"/>
      <w:pPr>
        <w:ind w:left="781" w:hanging="208"/>
      </w:pPr>
      <w:rPr>
        <w:rFonts w:hint="default"/>
        <w:lang w:val="en-US" w:eastAsia="en-US" w:bidi="ar-SA"/>
      </w:rPr>
    </w:lvl>
    <w:lvl w:ilvl="4" w:tplc="DF848778">
      <w:numFmt w:val="bullet"/>
      <w:lvlText w:val="•"/>
      <w:lvlJc w:val="left"/>
      <w:pPr>
        <w:ind w:left="848" w:hanging="208"/>
      </w:pPr>
      <w:rPr>
        <w:rFonts w:hint="default"/>
        <w:lang w:val="en-US" w:eastAsia="en-US" w:bidi="ar-SA"/>
      </w:rPr>
    </w:lvl>
    <w:lvl w:ilvl="5" w:tplc="9B4427D2">
      <w:numFmt w:val="bullet"/>
      <w:lvlText w:val="•"/>
      <w:lvlJc w:val="left"/>
      <w:pPr>
        <w:ind w:left="915" w:hanging="208"/>
      </w:pPr>
      <w:rPr>
        <w:rFonts w:hint="default"/>
        <w:lang w:val="en-US" w:eastAsia="en-US" w:bidi="ar-SA"/>
      </w:rPr>
    </w:lvl>
    <w:lvl w:ilvl="6" w:tplc="2FAC2C10">
      <w:numFmt w:val="bullet"/>
      <w:lvlText w:val="•"/>
      <w:lvlJc w:val="left"/>
      <w:pPr>
        <w:ind w:left="982" w:hanging="208"/>
      </w:pPr>
      <w:rPr>
        <w:rFonts w:hint="default"/>
        <w:lang w:val="en-US" w:eastAsia="en-US" w:bidi="ar-SA"/>
      </w:rPr>
    </w:lvl>
    <w:lvl w:ilvl="7" w:tplc="EAC2A098">
      <w:numFmt w:val="bullet"/>
      <w:lvlText w:val="•"/>
      <w:lvlJc w:val="left"/>
      <w:pPr>
        <w:ind w:left="1049" w:hanging="208"/>
      </w:pPr>
      <w:rPr>
        <w:rFonts w:hint="default"/>
        <w:lang w:val="en-US" w:eastAsia="en-US" w:bidi="ar-SA"/>
      </w:rPr>
    </w:lvl>
    <w:lvl w:ilvl="8" w:tplc="68005272">
      <w:numFmt w:val="bullet"/>
      <w:lvlText w:val="•"/>
      <w:lvlJc w:val="left"/>
      <w:pPr>
        <w:ind w:left="1116" w:hanging="208"/>
      </w:pPr>
      <w:rPr>
        <w:rFonts w:hint="default"/>
        <w:lang w:val="en-US" w:eastAsia="en-US" w:bidi="ar-SA"/>
      </w:rPr>
    </w:lvl>
  </w:abstractNum>
  <w:abstractNum w:abstractNumId="25" w15:restartNumberingAfterBreak="0">
    <w:nsid w:val="3D0A66B0"/>
    <w:multiLevelType w:val="hybridMultilevel"/>
    <w:tmpl w:val="894EF132"/>
    <w:lvl w:ilvl="0" w:tplc="D62CEA20">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78DC1FFA">
      <w:numFmt w:val="bullet"/>
      <w:lvlText w:val="•"/>
      <w:lvlJc w:val="left"/>
      <w:pPr>
        <w:ind w:left="647" w:hanging="208"/>
      </w:pPr>
      <w:rPr>
        <w:rFonts w:hint="default"/>
        <w:lang w:val="en-US" w:eastAsia="en-US" w:bidi="ar-SA"/>
      </w:rPr>
    </w:lvl>
    <w:lvl w:ilvl="2" w:tplc="027A3EF8">
      <w:numFmt w:val="bullet"/>
      <w:lvlText w:val="•"/>
      <w:lvlJc w:val="left"/>
      <w:pPr>
        <w:ind w:left="714" w:hanging="208"/>
      </w:pPr>
      <w:rPr>
        <w:rFonts w:hint="default"/>
        <w:lang w:val="en-US" w:eastAsia="en-US" w:bidi="ar-SA"/>
      </w:rPr>
    </w:lvl>
    <w:lvl w:ilvl="3" w:tplc="2788E98C">
      <w:numFmt w:val="bullet"/>
      <w:lvlText w:val="•"/>
      <w:lvlJc w:val="left"/>
      <w:pPr>
        <w:ind w:left="781" w:hanging="208"/>
      </w:pPr>
      <w:rPr>
        <w:rFonts w:hint="default"/>
        <w:lang w:val="en-US" w:eastAsia="en-US" w:bidi="ar-SA"/>
      </w:rPr>
    </w:lvl>
    <w:lvl w:ilvl="4" w:tplc="54FA6BF2">
      <w:numFmt w:val="bullet"/>
      <w:lvlText w:val="•"/>
      <w:lvlJc w:val="left"/>
      <w:pPr>
        <w:ind w:left="848" w:hanging="208"/>
      </w:pPr>
      <w:rPr>
        <w:rFonts w:hint="default"/>
        <w:lang w:val="en-US" w:eastAsia="en-US" w:bidi="ar-SA"/>
      </w:rPr>
    </w:lvl>
    <w:lvl w:ilvl="5" w:tplc="B8342B9C">
      <w:numFmt w:val="bullet"/>
      <w:lvlText w:val="•"/>
      <w:lvlJc w:val="left"/>
      <w:pPr>
        <w:ind w:left="915" w:hanging="208"/>
      </w:pPr>
      <w:rPr>
        <w:rFonts w:hint="default"/>
        <w:lang w:val="en-US" w:eastAsia="en-US" w:bidi="ar-SA"/>
      </w:rPr>
    </w:lvl>
    <w:lvl w:ilvl="6" w:tplc="50CE6678">
      <w:numFmt w:val="bullet"/>
      <w:lvlText w:val="•"/>
      <w:lvlJc w:val="left"/>
      <w:pPr>
        <w:ind w:left="982" w:hanging="208"/>
      </w:pPr>
      <w:rPr>
        <w:rFonts w:hint="default"/>
        <w:lang w:val="en-US" w:eastAsia="en-US" w:bidi="ar-SA"/>
      </w:rPr>
    </w:lvl>
    <w:lvl w:ilvl="7" w:tplc="91C49810">
      <w:numFmt w:val="bullet"/>
      <w:lvlText w:val="•"/>
      <w:lvlJc w:val="left"/>
      <w:pPr>
        <w:ind w:left="1049" w:hanging="208"/>
      </w:pPr>
      <w:rPr>
        <w:rFonts w:hint="default"/>
        <w:lang w:val="en-US" w:eastAsia="en-US" w:bidi="ar-SA"/>
      </w:rPr>
    </w:lvl>
    <w:lvl w:ilvl="8" w:tplc="0BC03C88">
      <w:numFmt w:val="bullet"/>
      <w:lvlText w:val="•"/>
      <w:lvlJc w:val="left"/>
      <w:pPr>
        <w:ind w:left="1116" w:hanging="208"/>
      </w:pPr>
      <w:rPr>
        <w:rFonts w:hint="default"/>
        <w:lang w:val="en-US" w:eastAsia="en-US" w:bidi="ar-SA"/>
      </w:rPr>
    </w:lvl>
  </w:abstractNum>
  <w:abstractNum w:abstractNumId="26" w15:restartNumberingAfterBreak="0">
    <w:nsid w:val="3D675FCA"/>
    <w:multiLevelType w:val="hybridMultilevel"/>
    <w:tmpl w:val="4C0E35E6"/>
    <w:lvl w:ilvl="0" w:tplc="04D4A294">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872ACC3E">
      <w:numFmt w:val="bullet"/>
      <w:lvlText w:val="•"/>
      <w:lvlJc w:val="left"/>
      <w:pPr>
        <w:ind w:left="647" w:hanging="208"/>
      </w:pPr>
      <w:rPr>
        <w:rFonts w:hint="default"/>
        <w:lang w:val="en-US" w:eastAsia="en-US" w:bidi="ar-SA"/>
      </w:rPr>
    </w:lvl>
    <w:lvl w:ilvl="2" w:tplc="17905F9C">
      <w:numFmt w:val="bullet"/>
      <w:lvlText w:val="•"/>
      <w:lvlJc w:val="left"/>
      <w:pPr>
        <w:ind w:left="714" w:hanging="208"/>
      </w:pPr>
      <w:rPr>
        <w:rFonts w:hint="default"/>
        <w:lang w:val="en-US" w:eastAsia="en-US" w:bidi="ar-SA"/>
      </w:rPr>
    </w:lvl>
    <w:lvl w:ilvl="3" w:tplc="434E7FC0">
      <w:numFmt w:val="bullet"/>
      <w:lvlText w:val="•"/>
      <w:lvlJc w:val="left"/>
      <w:pPr>
        <w:ind w:left="781" w:hanging="208"/>
      </w:pPr>
      <w:rPr>
        <w:rFonts w:hint="default"/>
        <w:lang w:val="en-US" w:eastAsia="en-US" w:bidi="ar-SA"/>
      </w:rPr>
    </w:lvl>
    <w:lvl w:ilvl="4" w:tplc="6A081514">
      <w:numFmt w:val="bullet"/>
      <w:lvlText w:val="•"/>
      <w:lvlJc w:val="left"/>
      <w:pPr>
        <w:ind w:left="848" w:hanging="208"/>
      </w:pPr>
      <w:rPr>
        <w:rFonts w:hint="default"/>
        <w:lang w:val="en-US" w:eastAsia="en-US" w:bidi="ar-SA"/>
      </w:rPr>
    </w:lvl>
    <w:lvl w:ilvl="5" w:tplc="F6162FD6">
      <w:numFmt w:val="bullet"/>
      <w:lvlText w:val="•"/>
      <w:lvlJc w:val="left"/>
      <w:pPr>
        <w:ind w:left="915" w:hanging="208"/>
      </w:pPr>
      <w:rPr>
        <w:rFonts w:hint="default"/>
        <w:lang w:val="en-US" w:eastAsia="en-US" w:bidi="ar-SA"/>
      </w:rPr>
    </w:lvl>
    <w:lvl w:ilvl="6" w:tplc="A9B4DFA4">
      <w:numFmt w:val="bullet"/>
      <w:lvlText w:val="•"/>
      <w:lvlJc w:val="left"/>
      <w:pPr>
        <w:ind w:left="982" w:hanging="208"/>
      </w:pPr>
      <w:rPr>
        <w:rFonts w:hint="default"/>
        <w:lang w:val="en-US" w:eastAsia="en-US" w:bidi="ar-SA"/>
      </w:rPr>
    </w:lvl>
    <w:lvl w:ilvl="7" w:tplc="2AB4867E">
      <w:numFmt w:val="bullet"/>
      <w:lvlText w:val="•"/>
      <w:lvlJc w:val="left"/>
      <w:pPr>
        <w:ind w:left="1049" w:hanging="208"/>
      </w:pPr>
      <w:rPr>
        <w:rFonts w:hint="default"/>
        <w:lang w:val="en-US" w:eastAsia="en-US" w:bidi="ar-SA"/>
      </w:rPr>
    </w:lvl>
    <w:lvl w:ilvl="8" w:tplc="1570A746">
      <w:numFmt w:val="bullet"/>
      <w:lvlText w:val="•"/>
      <w:lvlJc w:val="left"/>
      <w:pPr>
        <w:ind w:left="1116" w:hanging="208"/>
      </w:pPr>
      <w:rPr>
        <w:rFonts w:hint="default"/>
        <w:lang w:val="en-US" w:eastAsia="en-US" w:bidi="ar-SA"/>
      </w:rPr>
    </w:lvl>
  </w:abstractNum>
  <w:abstractNum w:abstractNumId="27" w15:restartNumberingAfterBreak="0">
    <w:nsid w:val="3F957AB9"/>
    <w:multiLevelType w:val="hybridMultilevel"/>
    <w:tmpl w:val="9E04A2CC"/>
    <w:lvl w:ilvl="0" w:tplc="EADE0D6C">
      <w:numFmt w:val="bullet"/>
      <w:lvlText w:val="☐"/>
      <w:lvlJc w:val="left"/>
      <w:pPr>
        <w:ind w:left="642" w:hanging="208"/>
      </w:pPr>
      <w:rPr>
        <w:rFonts w:ascii="Segoe UI Symbol" w:eastAsia="Segoe UI Symbol" w:hAnsi="Segoe UI Symbol" w:cs="Segoe UI Symbol" w:hint="default"/>
        <w:spacing w:val="-1"/>
        <w:w w:val="100"/>
        <w:sz w:val="22"/>
        <w:szCs w:val="22"/>
        <w:lang w:val="en-US" w:eastAsia="en-US" w:bidi="ar-SA"/>
      </w:rPr>
    </w:lvl>
    <w:lvl w:ilvl="1" w:tplc="561A89AC">
      <w:numFmt w:val="bullet"/>
      <w:lvlText w:val="•"/>
      <w:lvlJc w:val="left"/>
      <w:pPr>
        <w:ind w:left="714" w:hanging="208"/>
      </w:pPr>
      <w:rPr>
        <w:rFonts w:hint="default"/>
        <w:lang w:val="en-US" w:eastAsia="en-US" w:bidi="ar-SA"/>
      </w:rPr>
    </w:lvl>
    <w:lvl w:ilvl="2" w:tplc="17F0CE6A">
      <w:numFmt w:val="bullet"/>
      <w:lvlText w:val="•"/>
      <w:lvlJc w:val="left"/>
      <w:pPr>
        <w:ind w:left="789" w:hanging="208"/>
      </w:pPr>
      <w:rPr>
        <w:rFonts w:hint="default"/>
        <w:lang w:val="en-US" w:eastAsia="en-US" w:bidi="ar-SA"/>
      </w:rPr>
    </w:lvl>
    <w:lvl w:ilvl="3" w:tplc="43B25000">
      <w:numFmt w:val="bullet"/>
      <w:lvlText w:val="•"/>
      <w:lvlJc w:val="left"/>
      <w:pPr>
        <w:ind w:left="864" w:hanging="208"/>
      </w:pPr>
      <w:rPr>
        <w:rFonts w:hint="default"/>
        <w:lang w:val="en-US" w:eastAsia="en-US" w:bidi="ar-SA"/>
      </w:rPr>
    </w:lvl>
    <w:lvl w:ilvl="4" w:tplc="701C809E">
      <w:numFmt w:val="bullet"/>
      <w:lvlText w:val="•"/>
      <w:lvlJc w:val="left"/>
      <w:pPr>
        <w:ind w:left="939" w:hanging="208"/>
      </w:pPr>
      <w:rPr>
        <w:rFonts w:hint="default"/>
        <w:lang w:val="en-US" w:eastAsia="en-US" w:bidi="ar-SA"/>
      </w:rPr>
    </w:lvl>
    <w:lvl w:ilvl="5" w:tplc="90AA3F68">
      <w:numFmt w:val="bullet"/>
      <w:lvlText w:val="•"/>
      <w:lvlJc w:val="left"/>
      <w:pPr>
        <w:ind w:left="1014" w:hanging="208"/>
      </w:pPr>
      <w:rPr>
        <w:rFonts w:hint="default"/>
        <w:lang w:val="en-US" w:eastAsia="en-US" w:bidi="ar-SA"/>
      </w:rPr>
    </w:lvl>
    <w:lvl w:ilvl="6" w:tplc="F8183AD2">
      <w:numFmt w:val="bullet"/>
      <w:lvlText w:val="•"/>
      <w:lvlJc w:val="left"/>
      <w:pPr>
        <w:ind w:left="1089" w:hanging="208"/>
      </w:pPr>
      <w:rPr>
        <w:rFonts w:hint="default"/>
        <w:lang w:val="en-US" w:eastAsia="en-US" w:bidi="ar-SA"/>
      </w:rPr>
    </w:lvl>
    <w:lvl w:ilvl="7" w:tplc="070EED24">
      <w:numFmt w:val="bullet"/>
      <w:lvlText w:val="•"/>
      <w:lvlJc w:val="left"/>
      <w:pPr>
        <w:ind w:left="1164" w:hanging="208"/>
      </w:pPr>
      <w:rPr>
        <w:rFonts w:hint="default"/>
        <w:lang w:val="en-US" w:eastAsia="en-US" w:bidi="ar-SA"/>
      </w:rPr>
    </w:lvl>
    <w:lvl w:ilvl="8" w:tplc="2BC44A04">
      <w:numFmt w:val="bullet"/>
      <w:lvlText w:val="•"/>
      <w:lvlJc w:val="left"/>
      <w:pPr>
        <w:ind w:left="1239" w:hanging="208"/>
      </w:pPr>
      <w:rPr>
        <w:rFonts w:hint="default"/>
        <w:lang w:val="en-US" w:eastAsia="en-US" w:bidi="ar-SA"/>
      </w:rPr>
    </w:lvl>
  </w:abstractNum>
  <w:abstractNum w:abstractNumId="28" w15:restartNumberingAfterBreak="0">
    <w:nsid w:val="41ED6C73"/>
    <w:multiLevelType w:val="hybridMultilevel"/>
    <w:tmpl w:val="963CF6CC"/>
    <w:lvl w:ilvl="0" w:tplc="B3C65290">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ADAC394E">
      <w:numFmt w:val="bullet"/>
      <w:lvlText w:val="•"/>
      <w:lvlJc w:val="left"/>
      <w:pPr>
        <w:ind w:left="647" w:hanging="208"/>
      </w:pPr>
      <w:rPr>
        <w:rFonts w:hint="default"/>
        <w:lang w:val="en-US" w:eastAsia="en-US" w:bidi="ar-SA"/>
      </w:rPr>
    </w:lvl>
    <w:lvl w:ilvl="2" w:tplc="DCC630E8">
      <w:numFmt w:val="bullet"/>
      <w:lvlText w:val="•"/>
      <w:lvlJc w:val="left"/>
      <w:pPr>
        <w:ind w:left="714" w:hanging="208"/>
      </w:pPr>
      <w:rPr>
        <w:rFonts w:hint="default"/>
        <w:lang w:val="en-US" w:eastAsia="en-US" w:bidi="ar-SA"/>
      </w:rPr>
    </w:lvl>
    <w:lvl w:ilvl="3" w:tplc="7EB0CC02">
      <w:numFmt w:val="bullet"/>
      <w:lvlText w:val="•"/>
      <w:lvlJc w:val="left"/>
      <w:pPr>
        <w:ind w:left="781" w:hanging="208"/>
      </w:pPr>
      <w:rPr>
        <w:rFonts w:hint="default"/>
        <w:lang w:val="en-US" w:eastAsia="en-US" w:bidi="ar-SA"/>
      </w:rPr>
    </w:lvl>
    <w:lvl w:ilvl="4" w:tplc="FD5AF3C0">
      <w:numFmt w:val="bullet"/>
      <w:lvlText w:val="•"/>
      <w:lvlJc w:val="left"/>
      <w:pPr>
        <w:ind w:left="848" w:hanging="208"/>
      </w:pPr>
      <w:rPr>
        <w:rFonts w:hint="default"/>
        <w:lang w:val="en-US" w:eastAsia="en-US" w:bidi="ar-SA"/>
      </w:rPr>
    </w:lvl>
    <w:lvl w:ilvl="5" w:tplc="BB0E8D16">
      <w:numFmt w:val="bullet"/>
      <w:lvlText w:val="•"/>
      <w:lvlJc w:val="left"/>
      <w:pPr>
        <w:ind w:left="915" w:hanging="208"/>
      </w:pPr>
      <w:rPr>
        <w:rFonts w:hint="default"/>
        <w:lang w:val="en-US" w:eastAsia="en-US" w:bidi="ar-SA"/>
      </w:rPr>
    </w:lvl>
    <w:lvl w:ilvl="6" w:tplc="152EF614">
      <w:numFmt w:val="bullet"/>
      <w:lvlText w:val="•"/>
      <w:lvlJc w:val="left"/>
      <w:pPr>
        <w:ind w:left="982" w:hanging="208"/>
      </w:pPr>
      <w:rPr>
        <w:rFonts w:hint="default"/>
        <w:lang w:val="en-US" w:eastAsia="en-US" w:bidi="ar-SA"/>
      </w:rPr>
    </w:lvl>
    <w:lvl w:ilvl="7" w:tplc="048825E8">
      <w:numFmt w:val="bullet"/>
      <w:lvlText w:val="•"/>
      <w:lvlJc w:val="left"/>
      <w:pPr>
        <w:ind w:left="1049" w:hanging="208"/>
      </w:pPr>
      <w:rPr>
        <w:rFonts w:hint="default"/>
        <w:lang w:val="en-US" w:eastAsia="en-US" w:bidi="ar-SA"/>
      </w:rPr>
    </w:lvl>
    <w:lvl w:ilvl="8" w:tplc="865E632A">
      <w:numFmt w:val="bullet"/>
      <w:lvlText w:val="•"/>
      <w:lvlJc w:val="left"/>
      <w:pPr>
        <w:ind w:left="1116" w:hanging="208"/>
      </w:pPr>
      <w:rPr>
        <w:rFonts w:hint="default"/>
        <w:lang w:val="en-US" w:eastAsia="en-US" w:bidi="ar-SA"/>
      </w:rPr>
    </w:lvl>
  </w:abstractNum>
  <w:abstractNum w:abstractNumId="29" w15:restartNumberingAfterBreak="0">
    <w:nsid w:val="431E14CF"/>
    <w:multiLevelType w:val="hybridMultilevel"/>
    <w:tmpl w:val="F75E744C"/>
    <w:lvl w:ilvl="0" w:tplc="0D68B508">
      <w:numFmt w:val="bullet"/>
      <w:lvlText w:val="☐"/>
      <w:lvlJc w:val="left"/>
      <w:pPr>
        <w:ind w:left="642" w:hanging="208"/>
      </w:pPr>
      <w:rPr>
        <w:rFonts w:ascii="Segoe UI Symbol" w:eastAsia="Segoe UI Symbol" w:hAnsi="Segoe UI Symbol" w:cs="Segoe UI Symbol" w:hint="default"/>
        <w:spacing w:val="-1"/>
        <w:w w:val="100"/>
        <w:sz w:val="22"/>
        <w:szCs w:val="22"/>
        <w:lang w:val="en-US" w:eastAsia="en-US" w:bidi="ar-SA"/>
      </w:rPr>
    </w:lvl>
    <w:lvl w:ilvl="1" w:tplc="95847FBC">
      <w:numFmt w:val="bullet"/>
      <w:lvlText w:val="•"/>
      <w:lvlJc w:val="left"/>
      <w:pPr>
        <w:ind w:left="714" w:hanging="208"/>
      </w:pPr>
      <w:rPr>
        <w:rFonts w:hint="default"/>
        <w:lang w:val="en-US" w:eastAsia="en-US" w:bidi="ar-SA"/>
      </w:rPr>
    </w:lvl>
    <w:lvl w:ilvl="2" w:tplc="AD02DAC4">
      <w:numFmt w:val="bullet"/>
      <w:lvlText w:val="•"/>
      <w:lvlJc w:val="left"/>
      <w:pPr>
        <w:ind w:left="789" w:hanging="208"/>
      </w:pPr>
      <w:rPr>
        <w:rFonts w:hint="default"/>
        <w:lang w:val="en-US" w:eastAsia="en-US" w:bidi="ar-SA"/>
      </w:rPr>
    </w:lvl>
    <w:lvl w:ilvl="3" w:tplc="24368264">
      <w:numFmt w:val="bullet"/>
      <w:lvlText w:val="•"/>
      <w:lvlJc w:val="left"/>
      <w:pPr>
        <w:ind w:left="864" w:hanging="208"/>
      </w:pPr>
      <w:rPr>
        <w:rFonts w:hint="default"/>
        <w:lang w:val="en-US" w:eastAsia="en-US" w:bidi="ar-SA"/>
      </w:rPr>
    </w:lvl>
    <w:lvl w:ilvl="4" w:tplc="D35C27C8">
      <w:numFmt w:val="bullet"/>
      <w:lvlText w:val="•"/>
      <w:lvlJc w:val="left"/>
      <w:pPr>
        <w:ind w:left="939" w:hanging="208"/>
      </w:pPr>
      <w:rPr>
        <w:rFonts w:hint="default"/>
        <w:lang w:val="en-US" w:eastAsia="en-US" w:bidi="ar-SA"/>
      </w:rPr>
    </w:lvl>
    <w:lvl w:ilvl="5" w:tplc="9A564A10">
      <w:numFmt w:val="bullet"/>
      <w:lvlText w:val="•"/>
      <w:lvlJc w:val="left"/>
      <w:pPr>
        <w:ind w:left="1014" w:hanging="208"/>
      </w:pPr>
      <w:rPr>
        <w:rFonts w:hint="default"/>
        <w:lang w:val="en-US" w:eastAsia="en-US" w:bidi="ar-SA"/>
      </w:rPr>
    </w:lvl>
    <w:lvl w:ilvl="6" w:tplc="CA98D9DC">
      <w:numFmt w:val="bullet"/>
      <w:lvlText w:val="•"/>
      <w:lvlJc w:val="left"/>
      <w:pPr>
        <w:ind w:left="1089" w:hanging="208"/>
      </w:pPr>
      <w:rPr>
        <w:rFonts w:hint="default"/>
        <w:lang w:val="en-US" w:eastAsia="en-US" w:bidi="ar-SA"/>
      </w:rPr>
    </w:lvl>
    <w:lvl w:ilvl="7" w:tplc="8FF64FCC">
      <w:numFmt w:val="bullet"/>
      <w:lvlText w:val="•"/>
      <w:lvlJc w:val="left"/>
      <w:pPr>
        <w:ind w:left="1164" w:hanging="208"/>
      </w:pPr>
      <w:rPr>
        <w:rFonts w:hint="default"/>
        <w:lang w:val="en-US" w:eastAsia="en-US" w:bidi="ar-SA"/>
      </w:rPr>
    </w:lvl>
    <w:lvl w:ilvl="8" w:tplc="9892AFD2">
      <w:numFmt w:val="bullet"/>
      <w:lvlText w:val="•"/>
      <w:lvlJc w:val="left"/>
      <w:pPr>
        <w:ind w:left="1239" w:hanging="208"/>
      </w:pPr>
      <w:rPr>
        <w:rFonts w:hint="default"/>
        <w:lang w:val="en-US" w:eastAsia="en-US" w:bidi="ar-SA"/>
      </w:rPr>
    </w:lvl>
  </w:abstractNum>
  <w:abstractNum w:abstractNumId="30" w15:restartNumberingAfterBreak="0">
    <w:nsid w:val="49713A47"/>
    <w:multiLevelType w:val="hybridMultilevel"/>
    <w:tmpl w:val="C596AB62"/>
    <w:lvl w:ilvl="0" w:tplc="4A7AB416">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45588D08">
      <w:numFmt w:val="bullet"/>
      <w:lvlText w:val="•"/>
      <w:lvlJc w:val="left"/>
      <w:pPr>
        <w:ind w:left="647" w:hanging="208"/>
      </w:pPr>
      <w:rPr>
        <w:rFonts w:hint="default"/>
        <w:lang w:val="en-US" w:eastAsia="en-US" w:bidi="ar-SA"/>
      </w:rPr>
    </w:lvl>
    <w:lvl w:ilvl="2" w:tplc="E7BA7566">
      <w:numFmt w:val="bullet"/>
      <w:lvlText w:val="•"/>
      <w:lvlJc w:val="left"/>
      <w:pPr>
        <w:ind w:left="714" w:hanging="208"/>
      </w:pPr>
      <w:rPr>
        <w:rFonts w:hint="default"/>
        <w:lang w:val="en-US" w:eastAsia="en-US" w:bidi="ar-SA"/>
      </w:rPr>
    </w:lvl>
    <w:lvl w:ilvl="3" w:tplc="52FE4284">
      <w:numFmt w:val="bullet"/>
      <w:lvlText w:val="•"/>
      <w:lvlJc w:val="left"/>
      <w:pPr>
        <w:ind w:left="781" w:hanging="208"/>
      </w:pPr>
      <w:rPr>
        <w:rFonts w:hint="default"/>
        <w:lang w:val="en-US" w:eastAsia="en-US" w:bidi="ar-SA"/>
      </w:rPr>
    </w:lvl>
    <w:lvl w:ilvl="4" w:tplc="58729A50">
      <w:numFmt w:val="bullet"/>
      <w:lvlText w:val="•"/>
      <w:lvlJc w:val="left"/>
      <w:pPr>
        <w:ind w:left="848" w:hanging="208"/>
      </w:pPr>
      <w:rPr>
        <w:rFonts w:hint="default"/>
        <w:lang w:val="en-US" w:eastAsia="en-US" w:bidi="ar-SA"/>
      </w:rPr>
    </w:lvl>
    <w:lvl w:ilvl="5" w:tplc="9E604818">
      <w:numFmt w:val="bullet"/>
      <w:lvlText w:val="•"/>
      <w:lvlJc w:val="left"/>
      <w:pPr>
        <w:ind w:left="915" w:hanging="208"/>
      </w:pPr>
      <w:rPr>
        <w:rFonts w:hint="default"/>
        <w:lang w:val="en-US" w:eastAsia="en-US" w:bidi="ar-SA"/>
      </w:rPr>
    </w:lvl>
    <w:lvl w:ilvl="6" w:tplc="4F18B498">
      <w:numFmt w:val="bullet"/>
      <w:lvlText w:val="•"/>
      <w:lvlJc w:val="left"/>
      <w:pPr>
        <w:ind w:left="982" w:hanging="208"/>
      </w:pPr>
      <w:rPr>
        <w:rFonts w:hint="default"/>
        <w:lang w:val="en-US" w:eastAsia="en-US" w:bidi="ar-SA"/>
      </w:rPr>
    </w:lvl>
    <w:lvl w:ilvl="7" w:tplc="BD5642CA">
      <w:numFmt w:val="bullet"/>
      <w:lvlText w:val="•"/>
      <w:lvlJc w:val="left"/>
      <w:pPr>
        <w:ind w:left="1049" w:hanging="208"/>
      </w:pPr>
      <w:rPr>
        <w:rFonts w:hint="default"/>
        <w:lang w:val="en-US" w:eastAsia="en-US" w:bidi="ar-SA"/>
      </w:rPr>
    </w:lvl>
    <w:lvl w:ilvl="8" w:tplc="980C7D4E">
      <w:numFmt w:val="bullet"/>
      <w:lvlText w:val="•"/>
      <w:lvlJc w:val="left"/>
      <w:pPr>
        <w:ind w:left="1116" w:hanging="208"/>
      </w:pPr>
      <w:rPr>
        <w:rFonts w:hint="default"/>
        <w:lang w:val="en-US" w:eastAsia="en-US" w:bidi="ar-SA"/>
      </w:rPr>
    </w:lvl>
  </w:abstractNum>
  <w:abstractNum w:abstractNumId="31" w15:restartNumberingAfterBreak="0">
    <w:nsid w:val="4A6416C7"/>
    <w:multiLevelType w:val="hybridMultilevel"/>
    <w:tmpl w:val="0ED684E4"/>
    <w:lvl w:ilvl="0" w:tplc="8558F088">
      <w:numFmt w:val="bullet"/>
      <w:lvlText w:val="☐"/>
      <w:lvlJc w:val="left"/>
      <w:pPr>
        <w:ind w:left="642" w:hanging="208"/>
      </w:pPr>
      <w:rPr>
        <w:rFonts w:ascii="Segoe UI Symbol" w:eastAsia="Segoe UI Symbol" w:hAnsi="Segoe UI Symbol" w:cs="Segoe UI Symbol" w:hint="default"/>
        <w:spacing w:val="-1"/>
        <w:w w:val="100"/>
        <w:sz w:val="22"/>
        <w:szCs w:val="22"/>
        <w:lang w:val="en-US" w:eastAsia="en-US" w:bidi="ar-SA"/>
      </w:rPr>
    </w:lvl>
    <w:lvl w:ilvl="1" w:tplc="4A18D59E">
      <w:numFmt w:val="bullet"/>
      <w:lvlText w:val="•"/>
      <w:lvlJc w:val="left"/>
      <w:pPr>
        <w:ind w:left="714" w:hanging="208"/>
      </w:pPr>
      <w:rPr>
        <w:rFonts w:hint="default"/>
        <w:lang w:val="en-US" w:eastAsia="en-US" w:bidi="ar-SA"/>
      </w:rPr>
    </w:lvl>
    <w:lvl w:ilvl="2" w:tplc="8976D9CC">
      <w:numFmt w:val="bullet"/>
      <w:lvlText w:val="•"/>
      <w:lvlJc w:val="left"/>
      <w:pPr>
        <w:ind w:left="789" w:hanging="208"/>
      </w:pPr>
      <w:rPr>
        <w:rFonts w:hint="default"/>
        <w:lang w:val="en-US" w:eastAsia="en-US" w:bidi="ar-SA"/>
      </w:rPr>
    </w:lvl>
    <w:lvl w:ilvl="3" w:tplc="27704D14">
      <w:numFmt w:val="bullet"/>
      <w:lvlText w:val="•"/>
      <w:lvlJc w:val="left"/>
      <w:pPr>
        <w:ind w:left="864" w:hanging="208"/>
      </w:pPr>
      <w:rPr>
        <w:rFonts w:hint="default"/>
        <w:lang w:val="en-US" w:eastAsia="en-US" w:bidi="ar-SA"/>
      </w:rPr>
    </w:lvl>
    <w:lvl w:ilvl="4" w:tplc="7422A9E2">
      <w:numFmt w:val="bullet"/>
      <w:lvlText w:val="•"/>
      <w:lvlJc w:val="left"/>
      <w:pPr>
        <w:ind w:left="939" w:hanging="208"/>
      </w:pPr>
      <w:rPr>
        <w:rFonts w:hint="default"/>
        <w:lang w:val="en-US" w:eastAsia="en-US" w:bidi="ar-SA"/>
      </w:rPr>
    </w:lvl>
    <w:lvl w:ilvl="5" w:tplc="BA9EBEB8">
      <w:numFmt w:val="bullet"/>
      <w:lvlText w:val="•"/>
      <w:lvlJc w:val="left"/>
      <w:pPr>
        <w:ind w:left="1014" w:hanging="208"/>
      </w:pPr>
      <w:rPr>
        <w:rFonts w:hint="default"/>
        <w:lang w:val="en-US" w:eastAsia="en-US" w:bidi="ar-SA"/>
      </w:rPr>
    </w:lvl>
    <w:lvl w:ilvl="6" w:tplc="484E29A6">
      <w:numFmt w:val="bullet"/>
      <w:lvlText w:val="•"/>
      <w:lvlJc w:val="left"/>
      <w:pPr>
        <w:ind w:left="1089" w:hanging="208"/>
      </w:pPr>
      <w:rPr>
        <w:rFonts w:hint="default"/>
        <w:lang w:val="en-US" w:eastAsia="en-US" w:bidi="ar-SA"/>
      </w:rPr>
    </w:lvl>
    <w:lvl w:ilvl="7" w:tplc="22E03B0A">
      <w:numFmt w:val="bullet"/>
      <w:lvlText w:val="•"/>
      <w:lvlJc w:val="left"/>
      <w:pPr>
        <w:ind w:left="1164" w:hanging="208"/>
      </w:pPr>
      <w:rPr>
        <w:rFonts w:hint="default"/>
        <w:lang w:val="en-US" w:eastAsia="en-US" w:bidi="ar-SA"/>
      </w:rPr>
    </w:lvl>
    <w:lvl w:ilvl="8" w:tplc="7F9875A4">
      <w:numFmt w:val="bullet"/>
      <w:lvlText w:val="•"/>
      <w:lvlJc w:val="left"/>
      <w:pPr>
        <w:ind w:left="1239" w:hanging="208"/>
      </w:pPr>
      <w:rPr>
        <w:rFonts w:hint="default"/>
        <w:lang w:val="en-US" w:eastAsia="en-US" w:bidi="ar-SA"/>
      </w:rPr>
    </w:lvl>
  </w:abstractNum>
  <w:abstractNum w:abstractNumId="32" w15:restartNumberingAfterBreak="0">
    <w:nsid w:val="4B6D5818"/>
    <w:multiLevelType w:val="hybridMultilevel"/>
    <w:tmpl w:val="8E4C76B6"/>
    <w:lvl w:ilvl="0" w:tplc="8B4678A2">
      <w:numFmt w:val="bullet"/>
      <w:lvlText w:val="☐"/>
      <w:lvlJc w:val="left"/>
      <w:pPr>
        <w:ind w:left="642" w:hanging="208"/>
      </w:pPr>
      <w:rPr>
        <w:rFonts w:ascii="Segoe UI Symbol" w:eastAsia="Segoe UI Symbol" w:hAnsi="Segoe UI Symbol" w:cs="Segoe UI Symbol" w:hint="default"/>
        <w:spacing w:val="-1"/>
        <w:w w:val="100"/>
        <w:sz w:val="22"/>
        <w:szCs w:val="22"/>
        <w:lang w:val="en-US" w:eastAsia="en-US" w:bidi="ar-SA"/>
      </w:rPr>
    </w:lvl>
    <w:lvl w:ilvl="1" w:tplc="7F4CFF08">
      <w:numFmt w:val="bullet"/>
      <w:lvlText w:val="•"/>
      <w:lvlJc w:val="left"/>
      <w:pPr>
        <w:ind w:left="714" w:hanging="208"/>
      </w:pPr>
      <w:rPr>
        <w:rFonts w:hint="default"/>
        <w:lang w:val="en-US" w:eastAsia="en-US" w:bidi="ar-SA"/>
      </w:rPr>
    </w:lvl>
    <w:lvl w:ilvl="2" w:tplc="7EE6B156">
      <w:numFmt w:val="bullet"/>
      <w:lvlText w:val="•"/>
      <w:lvlJc w:val="left"/>
      <w:pPr>
        <w:ind w:left="789" w:hanging="208"/>
      </w:pPr>
      <w:rPr>
        <w:rFonts w:hint="default"/>
        <w:lang w:val="en-US" w:eastAsia="en-US" w:bidi="ar-SA"/>
      </w:rPr>
    </w:lvl>
    <w:lvl w:ilvl="3" w:tplc="BBBCC150">
      <w:numFmt w:val="bullet"/>
      <w:lvlText w:val="•"/>
      <w:lvlJc w:val="left"/>
      <w:pPr>
        <w:ind w:left="864" w:hanging="208"/>
      </w:pPr>
      <w:rPr>
        <w:rFonts w:hint="default"/>
        <w:lang w:val="en-US" w:eastAsia="en-US" w:bidi="ar-SA"/>
      </w:rPr>
    </w:lvl>
    <w:lvl w:ilvl="4" w:tplc="A3E4EC0A">
      <w:numFmt w:val="bullet"/>
      <w:lvlText w:val="•"/>
      <w:lvlJc w:val="left"/>
      <w:pPr>
        <w:ind w:left="939" w:hanging="208"/>
      </w:pPr>
      <w:rPr>
        <w:rFonts w:hint="default"/>
        <w:lang w:val="en-US" w:eastAsia="en-US" w:bidi="ar-SA"/>
      </w:rPr>
    </w:lvl>
    <w:lvl w:ilvl="5" w:tplc="C66A8498">
      <w:numFmt w:val="bullet"/>
      <w:lvlText w:val="•"/>
      <w:lvlJc w:val="left"/>
      <w:pPr>
        <w:ind w:left="1014" w:hanging="208"/>
      </w:pPr>
      <w:rPr>
        <w:rFonts w:hint="default"/>
        <w:lang w:val="en-US" w:eastAsia="en-US" w:bidi="ar-SA"/>
      </w:rPr>
    </w:lvl>
    <w:lvl w:ilvl="6" w:tplc="58341786">
      <w:numFmt w:val="bullet"/>
      <w:lvlText w:val="•"/>
      <w:lvlJc w:val="left"/>
      <w:pPr>
        <w:ind w:left="1089" w:hanging="208"/>
      </w:pPr>
      <w:rPr>
        <w:rFonts w:hint="default"/>
        <w:lang w:val="en-US" w:eastAsia="en-US" w:bidi="ar-SA"/>
      </w:rPr>
    </w:lvl>
    <w:lvl w:ilvl="7" w:tplc="C5E68794">
      <w:numFmt w:val="bullet"/>
      <w:lvlText w:val="•"/>
      <w:lvlJc w:val="left"/>
      <w:pPr>
        <w:ind w:left="1164" w:hanging="208"/>
      </w:pPr>
      <w:rPr>
        <w:rFonts w:hint="default"/>
        <w:lang w:val="en-US" w:eastAsia="en-US" w:bidi="ar-SA"/>
      </w:rPr>
    </w:lvl>
    <w:lvl w:ilvl="8" w:tplc="D11C9F1C">
      <w:numFmt w:val="bullet"/>
      <w:lvlText w:val="•"/>
      <w:lvlJc w:val="left"/>
      <w:pPr>
        <w:ind w:left="1239" w:hanging="208"/>
      </w:pPr>
      <w:rPr>
        <w:rFonts w:hint="default"/>
        <w:lang w:val="en-US" w:eastAsia="en-US" w:bidi="ar-SA"/>
      </w:rPr>
    </w:lvl>
  </w:abstractNum>
  <w:abstractNum w:abstractNumId="33" w15:restartNumberingAfterBreak="0">
    <w:nsid w:val="51463582"/>
    <w:multiLevelType w:val="hybridMultilevel"/>
    <w:tmpl w:val="D682B0A8"/>
    <w:lvl w:ilvl="0" w:tplc="B52E5936">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F352119A">
      <w:numFmt w:val="bullet"/>
      <w:lvlText w:val="•"/>
      <w:lvlJc w:val="left"/>
      <w:pPr>
        <w:ind w:left="647" w:hanging="208"/>
      </w:pPr>
      <w:rPr>
        <w:rFonts w:hint="default"/>
        <w:lang w:val="en-US" w:eastAsia="en-US" w:bidi="ar-SA"/>
      </w:rPr>
    </w:lvl>
    <w:lvl w:ilvl="2" w:tplc="7DD6E214">
      <w:numFmt w:val="bullet"/>
      <w:lvlText w:val="•"/>
      <w:lvlJc w:val="left"/>
      <w:pPr>
        <w:ind w:left="714" w:hanging="208"/>
      </w:pPr>
      <w:rPr>
        <w:rFonts w:hint="default"/>
        <w:lang w:val="en-US" w:eastAsia="en-US" w:bidi="ar-SA"/>
      </w:rPr>
    </w:lvl>
    <w:lvl w:ilvl="3" w:tplc="CB481D74">
      <w:numFmt w:val="bullet"/>
      <w:lvlText w:val="•"/>
      <w:lvlJc w:val="left"/>
      <w:pPr>
        <w:ind w:left="781" w:hanging="208"/>
      </w:pPr>
      <w:rPr>
        <w:rFonts w:hint="default"/>
        <w:lang w:val="en-US" w:eastAsia="en-US" w:bidi="ar-SA"/>
      </w:rPr>
    </w:lvl>
    <w:lvl w:ilvl="4" w:tplc="3312C6CE">
      <w:numFmt w:val="bullet"/>
      <w:lvlText w:val="•"/>
      <w:lvlJc w:val="left"/>
      <w:pPr>
        <w:ind w:left="848" w:hanging="208"/>
      </w:pPr>
      <w:rPr>
        <w:rFonts w:hint="default"/>
        <w:lang w:val="en-US" w:eastAsia="en-US" w:bidi="ar-SA"/>
      </w:rPr>
    </w:lvl>
    <w:lvl w:ilvl="5" w:tplc="40C0524C">
      <w:numFmt w:val="bullet"/>
      <w:lvlText w:val="•"/>
      <w:lvlJc w:val="left"/>
      <w:pPr>
        <w:ind w:left="915" w:hanging="208"/>
      </w:pPr>
      <w:rPr>
        <w:rFonts w:hint="default"/>
        <w:lang w:val="en-US" w:eastAsia="en-US" w:bidi="ar-SA"/>
      </w:rPr>
    </w:lvl>
    <w:lvl w:ilvl="6" w:tplc="962E0782">
      <w:numFmt w:val="bullet"/>
      <w:lvlText w:val="•"/>
      <w:lvlJc w:val="left"/>
      <w:pPr>
        <w:ind w:left="982" w:hanging="208"/>
      </w:pPr>
      <w:rPr>
        <w:rFonts w:hint="default"/>
        <w:lang w:val="en-US" w:eastAsia="en-US" w:bidi="ar-SA"/>
      </w:rPr>
    </w:lvl>
    <w:lvl w:ilvl="7" w:tplc="67E63F66">
      <w:numFmt w:val="bullet"/>
      <w:lvlText w:val="•"/>
      <w:lvlJc w:val="left"/>
      <w:pPr>
        <w:ind w:left="1049" w:hanging="208"/>
      </w:pPr>
      <w:rPr>
        <w:rFonts w:hint="default"/>
        <w:lang w:val="en-US" w:eastAsia="en-US" w:bidi="ar-SA"/>
      </w:rPr>
    </w:lvl>
    <w:lvl w:ilvl="8" w:tplc="AE22CCC8">
      <w:numFmt w:val="bullet"/>
      <w:lvlText w:val="•"/>
      <w:lvlJc w:val="left"/>
      <w:pPr>
        <w:ind w:left="1116" w:hanging="208"/>
      </w:pPr>
      <w:rPr>
        <w:rFonts w:hint="default"/>
        <w:lang w:val="en-US" w:eastAsia="en-US" w:bidi="ar-SA"/>
      </w:rPr>
    </w:lvl>
  </w:abstractNum>
  <w:abstractNum w:abstractNumId="34" w15:restartNumberingAfterBreak="0">
    <w:nsid w:val="5181157C"/>
    <w:multiLevelType w:val="hybridMultilevel"/>
    <w:tmpl w:val="D29C6016"/>
    <w:lvl w:ilvl="0" w:tplc="7F509A1E">
      <w:numFmt w:val="bullet"/>
      <w:lvlText w:val="☐"/>
      <w:lvlJc w:val="left"/>
      <w:pPr>
        <w:ind w:left="642" w:hanging="208"/>
      </w:pPr>
      <w:rPr>
        <w:rFonts w:ascii="Segoe UI Symbol" w:eastAsia="Segoe UI Symbol" w:hAnsi="Segoe UI Symbol" w:cs="Segoe UI Symbol" w:hint="default"/>
        <w:spacing w:val="-1"/>
        <w:w w:val="100"/>
        <w:sz w:val="22"/>
        <w:szCs w:val="22"/>
        <w:lang w:val="en-US" w:eastAsia="en-US" w:bidi="ar-SA"/>
      </w:rPr>
    </w:lvl>
    <w:lvl w:ilvl="1" w:tplc="05E0AD4A">
      <w:numFmt w:val="bullet"/>
      <w:lvlText w:val="•"/>
      <w:lvlJc w:val="left"/>
      <w:pPr>
        <w:ind w:left="714" w:hanging="208"/>
      </w:pPr>
      <w:rPr>
        <w:rFonts w:hint="default"/>
        <w:lang w:val="en-US" w:eastAsia="en-US" w:bidi="ar-SA"/>
      </w:rPr>
    </w:lvl>
    <w:lvl w:ilvl="2" w:tplc="62048CE8">
      <w:numFmt w:val="bullet"/>
      <w:lvlText w:val="•"/>
      <w:lvlJc w:val="left"/>
      <w:pPr>
        <w:ind w:left="789" w:hanging="208"/>
      </w:pPr>
      <w:rPr>
        <w:rFonts w:hint="default"/>
        <w:lang w:val="en-US" w:eastAsia="en-US" w:bidi="ar-SA"/>
      </w:rPr>
    </w:lvl>
    <w:lvl w:ilvl="3" w:tplc="3514C174">
      <w:numFmt w:val="bullet"/>
      <w:lvlText w:val="•"/>
      <w:lvlJc w:val="left"/>
      <w:pPr>
        <w:ind w:left="864" w:hanging="208"/>
      </w:pPr>
      <w:rPr>
        <w:rFonts w:hint="default"/>
        <w:lang w:val="en-US" w:eastAsia="en-US" w:bidi="ar-SA"/>
      </w:rPr>
    </w:lvl>
    <w:lvl w:ilvl="4" w:tplc="F9168A6E">
      <w:numFmt w:val="bullet"/>
      <w:lvlText w:val="•"/>
      <w:lvlJc w:val="left"/>
      <w:pPr>
        <w:ind w:left="939" w:hanging="208"/>
      </w:pPr>
      <w:rPr>
        <w:rFonts w:hint="default"/>
        <w:lang w:val="en-US" w:eastAsia="en-US" w:bidi="ar-SA"/>
      </w:rPr>
    </w:lvl>
    <w:lvl w:ilvl="5" w:tplc="345898D8">
      <w:numFmt w:val="bullet"/>
      <w:lvlText w:val="•"/>
      <w:lvlJc w:val="left"/>
      <w:pPr>
        <w:ind w:left="1014" w:hanging="208"/>
      </w:pPr>
      <w:rPr>
        <w:rFonts w:hint="default"/>
        <w:lang w:val="en-US" w:eastAsia="en-US" w:bidi="ar-SA"/>
      </w:rPr>
    </w:lvl>
    <w:lvl w:ilvl="6" w:tplc="00507560">
      <w:numFmt w:val="bullet"/>
      <w:lvlText w:val="•"/>
      <w:lvlJc w:val="left"/>
      <w:pPr>
        <w:ind w:left="1089" w:hanging="208"/>
      </w:pPr>
      <w:rPr>
        <w:rFonts w:hint="default"/>
        <w:lang w:val="en-US" w:eastAsia="en-US" w:bidi="ar-SA"/>
      </w:rPr>
    </w:lvl>
    <w:lvl w:ilvl="7" w:tplc="487E96A6">
      <w:numFmt w:val="bullet"/>
      <w:lvlText w:val="•"/>
      <w:lvlJc w:val="left"/>
      <w:pPr>
        <w:ind w:left="1164" w:hanging="208"/>
      </w:pPr>
      <w:rPr>
        <w:rFonts w:hint="default"/>
        <w:lang w:val="en-US" w:eastAsia="en-US" w:bidi="ar-SA"/>
      </w:rPr>
    </w:lvl>
    <w:lvl w:ilvl="8" w:tplc="C592F4FE">
      <w:numFmt w:val="bullet"/>
      <w:lvlText w:val="•"/>
      <w:lvlJc w:val="left"/>
      <w:pPr>
        <w:ind w:left="1239" w:hanging="208"/>
      </w:pPr>
      <w:rPr>
        <w:rFonts w:hint="default"/>
        <w:lang w:val="en-US" w:eastAsia="en-US" w:bidi="ar-SA"/>
      </w:rPr>
    </w:lvl>
  </w:abstractNum>
  <w:abstractNum w:abstractNumId="35" w15:restartNumberingAfterBreak="0">
    <w:nsid w:val="52E14DEC"/>
    <w:multiLevelType w:val="hybridMultilevel"/>
    <w:tmpl w:val="1F1CE14E"/>
    <w:lvl w:ilvl="0" w:tplc="006C7B64">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16C84D94">
      <w:numFmt w:val="bullet"/>
      <w:lvlText w:val="•"/>
      <w:lvlJc w:val="left"/>
      <w:pPr>
        <w:ind w:left="647" w:hanging="208"/>
      </w:pPr>
      <w:rPr>
        <w:rFonts w:hint="default"/>
        <w:lang w:val="en-US" w:eastAsia="en-US" w:bidi="ar-SA"/>
      </w:rPr>
    </w:lvl>
    <w:lvl w:ilvl="2" w:tplc="BB82DFCE">
      <w:numFmt w:val="bullet"/>
      <w:lvlText w:val="•"/>
      <w:lvlJc w:val="left"/>
      <w:pPr>
        <w:ind w:left="714" w:hanging="208"/>
      </w:pPr>
      <w:rPr>
        <w:rFonts w:hint="default"/>
        <w:lang w:val="en-US" w:eastAsia="en-US" w:bidi="ar-SA"/>
      </w:rPr>
    </w:lvl>
    <w:lvl w:ilvl="3" w:tplc="7FB47DF6">
      <w:numFmt w:val="bullet"/>
      <w:lvlText w:val="•"/>
      <w:lvlJc w:val="left"/>
      <w:pPr>
        <w:ind w:left="781" w:hanging="208"/>
      </w:pPr>
      <w:rPr>
        <w:rFonts w:hint="default"/>
        <w:lang w:val="en-US" w:eastAsia="en-US" w:bidi="ar-SA"/>
      </w:rPr>
    </w:lvl>
    <w:lvl w:ilvl="4" w:tplc="A9C812C4">
      <w:numFmt w:val="bullet"/>
      <w:lvlText w:val="•"/>
      <w:lvlJc w:val="left"/>
      <w:pPr>
        <w:ind w:left="848" w:hanging="208"/>
      </w:pPr>
      <w:rPr>
        <w:rFonts w:hint="default"/>
        <w:lang w:val="en-US" w:eastAsia="en-US" w:bidi="ar-SA"/>
      </w:rPr>
    </w:lvl>
    <w:lvl w:ilvl="5" w:tplc="2796E8AE">
      <w:numFmt w:val="bullet"/>
      <w:lvlText w:val="•"/>
      <w:lvlJc w:val="left"/>
      <w:pPr>
        <w:ind w:left="915" w:hanging="208"/>
      </w:pPr>
      <w:rPr>
        <w:rFonts w:hint="default"/>
        <w:lang w:val="en-US" w:eastAsia="en-US" w:bidi="ar-SA"/>
      </w:rPr>
    </w:lvl>
    <w:lvl w:ilvl="6" w:tplc="0F00E21E">
      <w:numFmt w:val="bullet"/>
      <w:lvlText w:val="•"/>
      <w:lvlJc w:val="left"/>
      <w:pPr>
        <w:ind w:left="982" w:hanging="208"/>
      </w:pPr>
      <w:rPr>
        <w:rFonts w:hint="default"/>
        <w:lang w:val="en-US" w:eastAsia="en-US" w:bidi="ar-SA"/>
      </w:rPr>
    </w:lvl>
    <w:lvl w:ilvl="7" w:tplc="26B2F026">
      <w:numFmt w:val="bullet"/>
      <w:lvlText w:val="•"/>
      <w:lvlJc w:val="left"/>
      <w:pPr>
        <w:ind w:left="1049" w:hanging="208"/>
      </w:pPr>
      <w:rPr>
        <w:rFonts w:hint="default"/>
        <w:lang w:val="en-US" w:eastAsia="en-US" w:bidi="ar-SA"/>
      </w:rPr>
    </w:lvl>
    <w:lvl w:ilvl="8" w:tplc="65C821CE">
      <w:numFmt w:val="bullet"/>
      <w:lvlText w:val="•"/>
      <w:lvlJc w:val="left"/>
      <w:pPr>
        <w:ind w:left="1116" w:hanging="208"/>
      </w:pPr>
      <w:rPr>
        <w:rFonts w:hint="default"/>
        <w:lang w:val="en-US" w:eastAsia="en-US" w:bidi="ar-SA"/>
      </w:rPr>
    </w:lvl>
  </w:abstractNum>
  <w:abstractNum w:abstractNumId="36" w15:restartNumberingAfterBreak="0">
    <w:nsid w:val="5CDB03B9"/>
    <w:multiLevelType w:val="hybridMultilevel"/>
    <w:tmpl w:val="E69A2036"/>
    <w:lvl w:ilvl="0" w:tplc="03FADE48">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125CD9E6">
      <w:numFmt w:val="bullet"/>
      <w:lvlText w:val="•"/>
      <w:lvlJc w:val="left"/>
      <w:pPr>
        <w:ind w:left="647" w:hanging="208"/>
      </w:pPr>
      <w:rPr>
        <w:rFonts w:hint="default"/>
        <w:lang w:val="en-US" w:eastAsia="en-US" w:bidi="ar-SA"/>
      </w:rPr>
    </w:lvl>
    <w:lvl w:ilvl="2" w:tplc="0C8C9DEC">
      <w:numFmt w:val="bullet"/>
      <w:lvlText w:val="•"/>
      <w:lvlJc w:val="left"/>
      <w:pPr>
        <w:ind w:left="714" w:hanging="208"/>
      </w:pPr>
      <w:rPr>
        <w:rFonts w:hint="default"/>
        <w:lang w:val="en-US" w:eastAsia="en-US" w:bidi="ar-SA"/>
      </w:rPr>
    </w:lvl>
    <w:lvl w:ilvl="3" w:tplc="D95A03BE">
      <w:numFmt w:val="bullet"/>
      <w:lvlText w:val="•"/>
      <w:lvlJc w:val="left"/>
      <w:pPr>
        <w:ind w:left="781" w:hanging="208"/>
      </w:pPr>
      <w:rPr>
        <w:rFonts w:hint="default"/>
        <w:lang w:val="en-US" w:eastAsia="en-US" w:bidi="ar-SA"/>
      </w:rPr>
    </w:lvl>
    <w:lvl w:ilvl="4" w:tplc="E4089ECA">
      <w:numFmt w:val="bullet"/>
      <w:lvlText w:val="•"/>
      <w:lvlJc w:val="left"/>
      <w:pPr>
        <w:ind w:left="848" w:hanging="208"/>
      </w:pPr>
      <w:rPr>
        <w:rFonts w:hint="default"/>
        <w:lang w:val="en-US" w:eastAsia="en-US" w:bidi="ar-SA"/>
      </w:rPr>
    </w:lvl>
    <w:lvl w:ilvl="5" w:tplc="3246137A">
      <w:numFmt w:val="bullet"/>
      <w:lvlText w:val="•"/>
      <w:lvlJc w:val="left"/>
      <w:pPr>
        <w:ind w:left="915" w:hanging="208"/>
      </w:pPr>
      <w:rPr>
        <w:rFonts w:hint="default"/>
        <w:lang w:val="en-US" w:eastAsia="en-US" w:bidi="ar-SA"/>
      </w:rPr>
    </w:lvl>
    <w:lvl w:ilvl="6" w:tplc="A910380A">
      <w:numFmt w:val="bullet"/>
      <w:lvlText w:val="•"/>
      <w:lvlJc w:val="left"/>
      <w:pPr>
        <w:ind w:left="982" w:hanging="208"/>
      </w:pPr>
      <w:rPr>
        <w:rFonts w:hint="default"/>
        <w:lang w:val="en-US" w:eastAsia="en-US" w:bidi="ar-SA"/>
      </w:rPr>
    </w:lvl>
    <w:lvl w:ilvl="7" w:tplc="30AA4C48">
      <w:numFmt w:val="bullet"/>
      <w:lvlText w:val="•"/>
      <w:lvlJc w:val="left"/>
      <w:pPr>
        <w:ind w:left="1049" w:hanging="208"/>
      </w:pPr>
      <w:rPr>
        <w:rFonts w:hint="default"/>
        <w:lang w:val="en-US" w:eastAsia="en-US" w:bidi="ar-SA"/>
      </w:rPr>
    </w:lvl>
    <w:lvl w:ilvl="8" w:tplc="F76CA108">
      <w:numFmt w:val="bullet"/>
      <w:lvlText w:val="•"/>
      <w:lvlJc w:val="left"/>
      <w:pPr>
        <w:ind w:left="1116" w:hanging="208"/>
      </w:pPr>
      <w:rPr>
        <w:rFonts w:hint="default"/>
        <w:lang w:val="en-US" w:eastAsia="en-US" w:bidi="ar-SA"/>
      </w:rPr>
    </w:lvl>
  </w:abstractNum>
  <w:abstractNum w:abstractNumId="37" w15:restartNumberingAfterBreak="0">
    <w:nsid w:val="5DEC7E55"/>
    <w:multiLevelType w:val="hybridMultilevel"/>
    <w:tmpl w:val="C16E333A"/>
    <w:lvl w:ilvl="0" w:tplc="A9141168">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36AA5FB0">
      <w:numFmt w:val="bullet"/>
      <w:lvlText w:val="•"/>
      <w:lvlJc w:val="left"/>
      <w:pPr>
        <w:ind w:left="647" w:hanging="208"/>
      </w:pPr>
      <w:rPr>
        <w:rFonts w:hint="default"/>
        <w:lang w:val="en-US" w:eastAsia="en-US" w:bidi="ar-SA"/>
      </w:rPr>
    </w:lvl>
    <w:lvl w:ilvl="2" w:tplc="4C1E76C8">
      <w:numFmt w:val="bullet"/>
      <w:lvlText w:val="•"/>
      <w:lvlJc w:val="left"/>
      <w:pPr>
        <w:ind w:left="714" w:hanging="208"/>
      </w:pPr>
      <w:rPr>
        <w:rFonts w:hint="default"/>
        <w:lang w:val="en-US" w:eastAsia="en-US" w:bidi="ar-SA"/>
      </w:rPr>
    </w:lvl>
    <w:lvl w:ilvl="3" w:tplc="394A5DDE">
      <w:numFmt w:val="bullet"/>
      <w:lvlText w:val="•"/>
      <w:lvlJc w:val="left"/>
      <w:pPr>
        <w:ind w:left="781" w:hanging="208"/>
      </w:pPr>
      <w:rPr>
        <w:rFonts w:hint="default"/>
        <w:lang w:val="en-US" w:eastAsia="en-US" w:bidi="ar-SA"/>
      </w:rPr>
    </w:lvl>
    <w:lvl w:ilvl="4" w:tplc="69ECE4CE">
      <w:numFmt w:val="bullet"/>
      <w:lvlText w:val="•"/>
      <w:lvlJc w:val="left"/>
      <w:pPr>
        <w:ind w:left="848" w:hanging="208"/>
      </w:pPr>
      <w:rPr>
        <w:rFonts w:hint="default"/>
        <w:lang w:val="en-US" w:eastAsia="en-US" w:bidi="ar-SA"/>
      </w:rPr>
    </w:lvl>
    <w:lvl w:ilvl="5" w:tplc="4B902F34">
      <w:numFmt w:val="bullet"/>
      <w:lvlText w:val="•"/>
      <w:lvlJc w:val="left"/>
      <w:pPr>
        <w:ind w:left="915" w:hanging="208"/>
      </w:pPr>
      <w:rPr>
        <w:rFonts w:hint="default"/>
        <w:lang w:val="en-US" w:eastAsia="en-US" w:bidi="ar-SA"/>
      </w:rPr>
    </w:lvl>
    <w:lvl w:ilvl="6" w:tplc="347A9B66">
      <w:numFmt w:val="bullet"/>
      <w:lvlText w:val="•"/>
      <w:lvlJc w:val="left"/>
      <w:pPr>
        <w:ind w:left="982" w:hanging="208"/>
      </w:pPr>
      <w:rPr>
        <w:rFonts w:hint="default"/>
        <w:lang w:val="en-US" w:eastAsia="en-US" w:bidi="ar-SA"/>
      </w:rPr>
    </w:lvl>
    <w:lvl w:ilvl="7" w:tplc="090A3C46">
      <w:numFmt w:val="bullet"/>
      <w:lvlText w:val="•"/>
      <w:lvlJc w:val="left"/>
      <w:pPr>
        <w:ind w:left="1049" w:hanging="208"/>
      </w:pPr>
      <w:rPr>
        <w:rFonts w:hint="default"/>
        <w:lang w:val="en-US" w:eastAsia="en-US" w:bidi="ar-SA"/>
      </w:rPr>
    </w:lvl>
    <w:lvl w:ilvl="8" w:tplc="DA92A470">
      <w:numFmt w:val="bullet"/>
      <w:lvlText w:val="•"/>
      <w:lvlJc w:val="left"/>
      <w:pPr>
        <w:ind w:left="1116" w:hanging="208"/>
      </w:pPr>
      <w:rPr>
        <w:rFonts w:hint="default"/>
        <w:lang w:val="en-US" w:eastAsia="en-US" w:bidi="ar-SA"/>
      </w:rPr>
    </w:lvl>
  </w:abstractNum>
  <w:abstractNum w:abstractNumId="38" w15:restartNumberingAfterBreak="0">
    <w:nsid w:val="607B1F3F"/>
    <w:multiLevelType w:val="hybridMultilevel"/>
    <w:tmpl w:val="C5668820"/>
    <w:lvl w:ilvl="0" w:tplc="B4CEEF0E">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A9A47AD2">
      <w:numFmt w:val="bullet"/>
      <w:lvlText w:val="•"/>
      <w:lvlJc w:val="left"/>
      <w:pPr>
        <w:ind w:left="647" w:hanging="208"/>
      </w:pPr>
      <w:rPr>
        <w:rFonts w:hint="default"/>
        <w:lang w:val="en-US" w:eastAsia="en-US" w:bidi="ar-SA"/>
      </w:rPr>
    </w:lvl>
    <w:lvl w:ilvl="2" w:tplc="4AAAD642">
      <w:numFmt w:val="bullet"/>
      <w:lvlText w:val="•"/>
      <w:lvlJc w:val="left"/>
      <w:pPr>
        <w:ind w:left="714" w:hanging="208"/>
      </w:pPr>
      <w:rPr>
        <w:rFonts w:hint="default"/>
        <w:lang w:val="en-US" w:eastAsia="en-US" w:bidi="ar-SA"/>
      </w:rPr>
    </w:lvl>
    <w:lvl w:ilvl="3" w:tplc="3132BC42">
      <w:numFmt w:val="bullet"/>
      <w:lvlText w:val="•"/>
      <w:lvlJc w:val="left"/>
      <w:pPr>
        <w:ind w:left="781" w:hanging="208"/>
      </w:pPr>
      <w:rPr>
        <w:rFonts w:hint="default"/>
        <w:lang w:val="en-US" w:eastAsia="en-US" w:bidi="ar-SA"/>
      </w:rPr>
    </w:lvl>
    <w:lvl w:ilvl="4" w:tplc="EAF44606">
      <w:numFmt w:val="bullet"/>
      <w:lvlText w:val="•"/>
      <w:lvlJc w:val="left"/>
      <w:pPr>
        <w:ind w:left="848" w:hanging="208"/>
      </w:pPr>
      <w:rPr>
        <w:rFonts w:hint="default"/>
        <w:lang w:val="en-US" w:eastAsia="en-US" w:bidi="ar-SA"/>
      </w:rPr>
    </w:lvl>
    <w:lvl w:ilvl="5" w:tplc="BF4E9E8A">
      <w:numFmt w:val="bullet"/>
      <w:lvlText w:val="•"/>
      <w:lvlJc w:val="left"/>
      <w:pPr>
        <w:ind w:left="915" w:hanging="208"/>
      </w:pPr>
      <w:rPr>
        <w:rFonts w:hint="default"/>
        <w:lang w:val="en-US" w:eastAsia="en-US" w:bidi="ar-SA"/>
      </w:rPr>
    </w:lvl>
    <w:lvl w:ilvl="6" w:tplc="C65EA7D4">
      <w:numFmt w:val="bullet"/>
      <w:lvlText w:val="•"/>
      <w:lvlJc w:val="left"/>
      <w:pPr>
        <w:ind w:left="982" w:hanging="208"/>
      </w:pPr>
      <w:rPr>
        <w:rFonts w:hint="default"/>
        <w:lang w:val="en-US" w:eastAsia="en-US" w:bidi="ar-SA"/>
      </w:rPr>
    </w:lvl>
    <w:lvl w:ilvl="7" w:tplc="E41ED83A">
      <w:numFmt w:val="bullet"/>
      <w:lvlText w:val="•"/>
      <w:lvlJc w:val="left"/>
      <w:pPr>
        <w:ind w:left="1049" w:hanging="208"/>
      </w:pPr>
      <w:rPr>
        <w:rFonts w:hint="default"/>
        <w:lang w:val="en-US" w:eastAsia="en-US" w:bidi="ar-SA"/>
      </w:rPr>
    </w:lvl>
    <w:lvl w:ilvl="8" w:tplc="B2281C34">
      <w:numFmt w:val="bullet"/>
      <w:lvlText w:val="•"/>
      <w:lvlJc w:val="left"/>
      <w:pPr>
        <w:ind w:left="1116" w:hanging="208"/>
      </w:pPr>
      <w:rPr>
        <w:rFonts w:hint="default"/>
        <w:lang w:val="en-US" w:eastAsia="en-US" w:bidi="ar-SA"/>
      </w:rPr>
    </w:lvl>
  </w:abstractNum>
  <w:abstractNum w:abstractNumId="39" w15:restartNumberingAfterBreak="0">
    <w:nsid w:val="6111256B"/>
    <w:multiLevelType w:val="hybridMultilevel"/>
    <w:tmpl w:val="486A69FA"/>
    <w:lvl w:ilvl="0" w:tplc="30DCDDD8">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2AD4611A">
      <w:numFmt w:val="bullet"/>
      <w:lvlText w:val="•"/>
      <w:lvlJc w:val="left"/>
      <w:pPr>
        <w:ind w:left="647" w:hanging="208"/>
      </w:pPr>
      <w:rPr>
        <w:rFonts w:hint="default"/>
        <w:lang w:val="en-US" w:eastAsia="en-US" w:bidi="ar-SA"/>
      </w:rPr>
    </w:lvl>
    <w:lvl w:ilvl="2" w:tplc="BD1697C6">
      <w:numFmt w:val="bullet"/>
      <w:lvlText w:val="•"/>
      <w:lvlJc w:val="left"/>
      <w:pPr>
        <w:ind w:left="714" w:hanging="208"/>
      </w:pPr>
      <w:rPr>
        <w:rFonts w:hint="default"/>
        <w:lang w:val="en-US" w:eastAsia="en-US" w:bidi="ar-SA"/>
      </w:rPr>
    </w:lvl>
    <w:lvl w:ilvl="3" w:tplc="06A07BDE">
      <w:numFmt w:val="bullet"/>
      <w:lvlText w:val="•"/>
      <w:lvlJc w:val="left"/>
      <w:pPr>
        <w:ind w:left="781" w:hanging="208"/>
      </w:pPr>
      <w:rPr>
        <w:rFonts w:hint="default"/>
        <w:lang w:val="en-US" w:eastAsia="en-US" w:bidi="ar-SA"/>
      </w:rPr>
    </w:lvl>
    <w:lvl w:ilvl="4" w:tplc="989C2A46">
      <w:numFmt w:val="bullet"/>
      <w:lvlText w:val="•"/>
      <w:lvlJc w:val="left"/>
      <w:pPr>
        <w:ind w:left="848" w:hanging="208"/>
      </w:pPr>
      <w:rPr>
        <w:rFonts w:hint="default"/>
        <w:lang w:val="en-US" w:eastAsia="en-US" w:bidi="ar-SA"/>
      </w:rPr>
    </w:lvl>
    <w:lvl w:ilvl="5" w:tplc="3A403292">
      <w:numFmt w:val="bullet"/>
      <w:lvlText w:val="•"/>
      <w:lvlJc w:val="left"/>
      <w:pPr>
        <w:ind w:left="915" w:hanging="208"/>
      </w:pPr>
      <w:rPr>
        <w:rFonts w:hint="default"/>
        <w:lang w:val="en-US" w:eastAsia="en-US" w:bidi="ar-SA"/>
      </w:rPr>
    </w:lvl>
    <w:lvl w:ilvl="6" w:tplc="851AD878">
      <w:numFmt w:val="bullet"/>
      <w:lvlText w:val="•"/>
      <w:lvlJc w:val="left"/>
      <w:pPr>
        <w:ind w:left="982" w:hanging="208"/>
      </w:pPr>
      <w:rPr>
        <w:rFonts w:hint="default"/>
        <w:lang w:val="en-US" w:eastAsia="en-US" w:bidi="ar-SA"/>
      </w:rPr>
    </w:lvl>
    <w:lvl w:ilvl="7" w:tplc="1CE84C7E">
      <w:numFmt w:val="bullet"/>
      <w:lvlText w:val="•"/>
      <w:lvlJc w:val="left"/>
      <w:pPr>
        <w:ind w:left="1049" w:hanging="208"/>
      </w:pPr>
      <w:rPr>
        <w:rFonts w:hint="default"/>
        <w:lang w:val="en-US" w:eastAsia="en-US" w:bidi="ar-SA"/>
      </w:rPr>
    </w:lvl>
    <w:lvl w:ilvl="8" w:tplc="00D08640">
      <w:numFmt w:val="bullet"/>
      <w:lvlText w:val="•"/>
      <w:lvlJc w:val="left"/>
      <w:pPr>
        <w:ind w:left="1116" w:hanging="208"/>
      </w:pPr>
      <w:rPr>
        <w:rFonts w:hint="default"/>
        <w:lang w:val="en-US" w:eastAsia="en-US" w:bidi="ar-SA"/>
      </w:rPr>
    </w:lvl>
  </w:abstractNum>
  <w:abstractNum w:abstractNumId="40" w15:restartNumberingAfterBreak="0">
    <w:nsid w:val="61124A5C"/>
    <w:multiLevelType w:val="hybridMultilevel"/>
    <w:tmpl w:val="FAFACCB6"/>
    <w:lvl w:ilvl="0" w:tplc="FD786F16">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13A04794">
      <w:numFmt w:val="bullet"/>
      <w:lvlText w:val="•"/>
      <w:lvlJc w:val="left"/>
      <w:pPr>
        <w:ind w:left="647" w:hanging="208"/>
      </w:pPr>
      <w:rPr>
        <w:rFonts w:hint="default"/>
        <w:lang w:val="en-US" w:eastAsia="en-US" w:bidi="ar-SA"/>
      </w:rPr>
    </w:lvl>
    <w:lvl w:ilvl="2" w:tplc="87C0314E">
      <w:numFmt w:val="bullet"/>
      <w:lvlText w:val="•"/>
      <w:lvlJc w:val="left"/>
      <w:pPr>
        <w:ind w:left="714" w:hanging="208"/>
      </w:pPr>
      <w:rPr>
        <w:rFonts w:hint="default"/>
        <w:lang w:val="en-US" w:eastAsia="en-US" w:bidi="ar-SA"/>
      </w:rPr>
    </w:lvl>
    <w:lvl w:ilvl="3" w:tplc="C750C982">
      <w:numFmt w:val="bullet"/>
      <w:lvlText w:val="•"/>
      <w:lvlJc w:val="left"/>
      <w:pPr>
        <w:ind w:left="781" w:hanging="208"/>
      </w:pPr>
      <w:rPr>
        <w:rFonts w:hint="default"/>
        <w:lang w:val="en-US" w:eastAsia="en-US" w:bidi="ar-SA"/>
      </w:rPr>
    </w:lvl>
    <w:lvl w:ilvl="4" w:tplc="01F6735A">
      <w:numFmt w:val="bullet"/>
      <w:lvlText w:val="•"/>
      <w:lvlJc w:val="left"/>
      <w:pPr>
        <w:ind w:left="848" w:hanging="208"/>
      </w:pPr>
      <w:rPr>
        <w:rFonts w:hint="default"/>
        <w:lang w:val="en-US" w:eastAsia="en-US" w:bidi="ar-SA"/>
      </w:rPr>
    </w:lvl>
    <w:lvl w:ilvl="5" w:tplc="C1B27128">
      <w:numFmt w:val="bullet"/>
      <w:lvlText w:val="•"/>
      <w:lvlJc w:val="left"/>
      <w:pPr>
        <w:ind w:left="915" w:hanging="208"/>
      </w:pPr>
      <w:rPr>
        <w:rFonts w:hint="default"/>
        <w:lang w:val="en-US" w:eastAsia="en-US" w:bidi="ar-SA"/>
      </w:rPr>
    </w:lvl>
    <w:lvl w:ilvl="6" w:tplc="A3349D66">
      <w:numFmt w:val="bullet"/>
      <w:lvlText w:val="•"/>
      <w:lvlJc w:val="left"/>
      <w:pPr>
        <w:ind w:left="982" w:hanging="208"/>
      </w:pPr>
      <w:rPr>
        <w:rFonts w:hint="default"/>
        <w:lang w:val="en-US" w:eastAsia="en-US" w:bidi="ar-SA"/>
      </w:rPr>
    </w:lvl>
    <w:lvl w:ilvl="7" w:tplc="D4F42808">
      <w:numFmt w:val="bullet"/>
      <w:lvlText w:val="•"/>
      <w:lvlJc w:val="left"/>
      <w:pPr>
        <w:ind w:left="1049" w:hanging="208"/>
      </w:pPr>
      <w:rPr>
        <w:rFonts w:hint="default"/>
        <w:lang w:val="en-US" w:eastAsia="en-US" w:bidi="ar-SA"/>
      </w:rPr>
    </w:lvl>
    <w:lvl w:ilvl="8" w:tplc="0C44E0B0">
      <w:numFmt w:val="bullet"/>
      <w:lvlText w:val="•"/>
      <w:lvlJc w:val="left"/>
      <w:pPr>
        <w:ind w:left="1116" w:hanging="208"/>
      </w:pPr>
      <w:rPr>
        <w:rFonts w:hint="default"/>
        <w:lang w:val="en-US" w:eastAsia="en-US" w:bidi="ar-SA"/>
      </w:rPr>
    </w:lvl>
  </w:abstractNum>
  <w:abstractNum w:abstractNumId="41" w15:restartNumberingAfterBreak="0">
    <w:nsid w:val="677E0750"/>
    <w:multiLevelType w:val="hybridMultilevel"/>
    <w:tmpl w:val="8D5EDCA4"/>
    <w:lvl w:ilvl="0" w:tplc="1450A724">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83C0C3FC">
      <w:numFmt w:val="bullet"/>
      <w:lvlText w:val="•"/>
      <w:lvlJc w:val="left"/>
      <w:pPr>
        <w:ind w:left="647" w:hanging="208"/>
      </w:pPr>
      <w:rPr>
        <w:rFonts w:hint="default"/>
        <w:lang w:val="en-US" w:eastAsia="en-US" w:bidi="ar-SA"/>
      </w:rPr>
    </w:lvl>
    <w:lvl w:ilvl="2" w:tplc="35685E54">
      <w:numFmt w:val="bullet"/>
      <w:lvlText w:val="•"/>
      <w:lvlJc w:val="left"/>
      <w:pPr>
        <w:ind w:left="714" w:hanging="208"/>
      </w:pPr>
      <w:rPr>
        <w:rFonts w:hint="default"/>
        <w:lang w:val="en-US" w:eastAsia="en-US" w:bidi="ar-SA"/>
      </w:rPr>
    </w:lvl>
    <w:lvl w:ilvl="3" w:tplc="2BB2D46E">
      <w:numFmt w:val="bullet"/>
      <w:lvlText w:val="•"/>
      <w:lvlJc w:val="left"/>
      <w:pPr>
        <w:ind w:left="781" w:hanging="208"/>
      </w:pPr>
      <w:rPr>
        <w:rFonts w:hint="default"/>
        <w:lang w:val="en-US" w:eastAsia="en-US" w:bidi="ar-SA"/>
      </w:rPr>
    </w:lvl>
    <w:lvl w:ilvl="4" w:tplc="29A275A2">
      <w:numFmt w:val="bullet"/>
      <w:lvlText w:val="•"/>
      <w:lvlJc w:val="left"/>
      <w:pPr>
        <w:ind w:left="848" w:hanging="208"/>
      </w:pPr>
      <w:rPr>
        <w:rFonts w:hint="default"/>
        <w:lang w:val="en-US" w:eastAsia="en-US" w:bidi="ar-SA"/>
      </w:rPr>
    </w:lvl>
    <w:lvl w:ilvl="5" w:tplc="55E6BCDA">
      <w:numFmt w:val="bullet"/>
      <w:lvlText w:val="•"/>
      <w:lvlJc w:val="left"/>
      <w:pPr>
        <w:ind w:left="915" w:hanging="208"/>
      </w:pPr>
      <w:rPr>
        <w:rFonts w:hint="default"/>
        <w:lang w:val="en-US" w:eastAsia="en-US" w:bidi="ar-SA"/>
      </w:rPr>
    </w:lvl>
    <w:lvl w:ilvl="6" w:tplc="9A2E4E42">
      <w:numFmt w:val="bullet"/>
      <w:lvlText w:val="•"/>
      <w:lvlJc w:val="left"/>
      <w:pPr>
        <w:ind w:left="982" w:hanging="208"/>
      </w:pPr>
      <w:rPr>
        <w:rFonts w:hint="default"/>
        <w:lang w:val="en-US" w:eastAsia="en-US" w:bidi="ar-SA"/>
      </w:rPr>
    </w:lvl>
    <w:lvl w:ilvl="7" w:tplc="C212CAA2">
      <w:numFmt w:val="bullet"/>
      <w:lvlText w:val="•"/>
      <w:lvlJc w:val="left"/>
      <w:pPr>
        <w:ind w:left="1049" w:hanging="208"/>
      </w:pPr>
      <w:rPr>
        <w:rFonts w:hint="default"/>
        <w:lang w:val="en-US" w:eastAsia="en-US" w:bidi="ar-SA"/>
      </w:rPr>
    </w:lvl>
    <w:lvl w:ilvl="8" w:tplc="1E7254DE">
      <w:numFmt w:val="bullet"/>
      <w:lvlText w:val="•"/>
      <w:lvlJc w:val="left"/>
      <w:pPr>
        <w:ind w:left="1116" w:hanging="208"/>
      </w:pPr>
      <w:rPr>
        <w:rFonts w:hint="default"/>
        <w:lang w:val="en-US" w:eastAsia="en-US" w:bidi="ar-SA"/>
      </w:rPr>
    </w:lvl>
  </w:abstractNum>
  <w:abstractNum w:abstractNumId="42" w15:restartNumberingAfterBreak="0">
    <w:nsid w:val="68B37462"/>
    <w:multiLevelType w:val="hybridMultilevel"/>
    <w:tmpl w:val="248EE8BC"/>
    <w:lvl w:ilvl="0" w:tplc="F3744CEA">
      <w:numFmt w:val="bullet"/>
      <w:lvlText w:val="☐"/>
      <w:lvlJc w:val="left"/>
      <w:pPr>
        <w:ind w:left="642" w:hanging="208"/>
      </w:pPr>
      <w:rPr>
        <w:rFonts w:ascii="Segoe UI Symbol" w:eastAsia="Segoe UI Symbol" w:hAnsi="Segoe UI Symbol" w:cs="Segoe UI Symbol" w:hint="default"/>
        <w:spacing w:val="-1"/>
        <w:w w:val="100"/>
        <w:sz w:val="22"/>
        <w:szCs w:val="22"/>
        <w:lang w:val="en-US" w:eastAsia="en-US" w:bidi="ar-SA"/>
      </w:rPr>
    </w:lvl>
    <w:lvl w:ilvl="1" w:tplc="08A277E2">
      <w:numFmt w:val="bullet"/>
      <w:lvlText w:val="•"/>
      <w:lvlJc w:val="left"/>
      <w:pPr>
        <w:ind w:left="714" w:hanging="208"/>
      </w:pPr>
      <w:rPr>
        <w:rFonts w:hint="default"/>
        <w:lang w:val="en-US" w:eastAsia="en-US" w:bidi="ar-SA"/>
      </w:rPr>
    </w:lvl>
    <w:lvl w:ilvl="2" w:tplc="8750A8B6">
      <w:numFmt w:val="bullet"/>
      <w:lvlText w:val="•"/>
      <w:lvlJc w:val="left"/>
      <w:pPr>
        <w:ind w:left="789" w:hanging="208"/>
      </w:pPr>
      <w:rPr>
        <w:rFonts w:hint="default"/>
        <w:lang w:val="en-US" w:eastAsia="en-US" w:bidi="ar-SA"/>
      </w:rPr>
    </w:lvl>
    <w:lvl w:ilvl="3" w:tplc="ED22B470">
      <w:numFmt w:val="bullet"/>
      <w:lvlText w:val="•"/>
      <w:lvlJc w:val="left"/>
      <w:pPr>
        <w:ind w:left="864" w:hanging="208"/>
      </w:pPr>
      <w:rPr>
        <w:rFonts w:hint="default"/>
        <w:lang w:val="en-US" w:eastAsia="en-US" w:bidi="ar-SA"/>
      </w:rPr>
    </w:lvl>
    <w:lvl w:ilvl="4" w:tplc="D5141984">
      <w:numFmt w:val="bullet"/>
      <w:lvlText w:val="•"/>
      <w:lvlJc w:val="left"/>
      <w:pPr>
        <w:ind w:left="939" w:hanging="208"/>
      </w:pPr>
      <w:rPr>
        <w:rFonts w:hint="default"/>
        <w:lang w:val="en-US" w:eastAsia="en-US" w:bidi="ar-SA"/>
      </w:rPr>
    </w:lvl>
    <w:lvl w:ilvl="5" w:tplc="3F54D2CA">
      <w:numFmt w:val="bullet"/>
      <w:lvlText w:val="•"/>
      <w:lvlJc w:val="left"/>
      <w:pPr>
        <w:ind w:left="1014" w:hanging="208"/>
      </w:pPr>
      <w:rPr>
        <w:rFonts w:hint="default"/>
        <w:lang w:val="en-US" w:eastAsia="en-US" w:bidi="ar-SA"/>
      </w:rPr>
    </w:lvl>
    <w:lvl w:ilvl="6" w:tplc="072A38CE">
      <w:numFmt w:val="bullet"/>
      <w:lvlText w:val="•"/>
      <w:lvlJc w:val="left"/>
      <w:pPr>
        <w:ind w:left="1089" w:hanging="208"/>
      </w:pPr>
      <w:rPr>
        <w:rFonts w:hint="default"/>
        <w:lang w:val="en-US" w:eastAsia="en-US" w:bidi="ar-SA"/>
      </w:rPr>
    </w:lvl>
    <w:lvl w:ilvl="7" w:tplc="C6B80606">
      <w:numFmt w:val="bullet"/>
      <w:lvlText w:val="•"/>
      <w:lvlJc w:val="left"/>
      <w:pPr>
        <w:ind w:left="1164" w:hanging="208"/>
      </w:pPr>
      <w:rPr>
        <w:rFonts w:hint="default"/>
        <w:lang w:val="en-US" w:eastAsia="en-US" w:bidi="ar-SA"/>
      </w:rPr>
    </w:lvl>
    <w:lvl w:ilvl="8" w:tplc="6C7AEFA8">
      <w:numFmt w:val="bullet"/>
      <w:lvlText w:val="•"/>
      <w:lvlJc w:val="left"/>
      <w:pPr>
        <w:ind w:left="1239" w:hanging="208"/>
      </w:pPr>
      <w:rPr>
        <w:rFonts w:hint="default"/>
        <w:lang w:val="en-US" w:eastAsia="en-US" w:bidi="ar-SA"/>
      </w:rPr>
    </w:lvl>
  </w:abstractNum>
  <w:abstractNum w:abstractNumId="43" w15:restartNumberingAfterBreak="0">
    <w:nsid w:val="6E14414A"/>
    <w:multiLevelType w:val="hybridMultilevel"/>
    <w:tmpl w:val="0FFEDF28"/>
    <w:lvl w:ilvl="0" w:tplc="91A4C734">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A11E744A">
      <w:numFmt w:val="bullet"/>
      <w:lvlText w:val="•"/>
      <w:lvlJc w:val="left"/>
      <w:pPr>
        <w:ind w:left="647" w:hanging="208"/>
      </w:pPr>
      <w:rPr>
        <w:rFonts w:hint="default"/>
        <w:lang w:val="en-US" w:eastAsia="en-US" w:bidi="ar-SA"/>
      </w:rPr>
    </w:lvl>
    <w:lvl w:ilvl="2" w:tplc="D4D69C1C">
      <w:numFmt w:val="bullet"/>
      <w:lvlText w:val="•"/>
      <w:lvlJc w:val="left"/>
      <w:pPr>
        <w:ind w:left="714" w:hanging="208"/>
      </w:pPr>
      <w:rPr>
        <w:rFonts w:hint="default"/>
        <w:lang w:val="en-US" w:eastAsia="en-US" w:bidi="ar-SA"/>
      </w:rPr>
    </w:lvl>
    <w:lvl w:ilvl="3" w:tplc="7318EA80">
      <w:numFmt w:val="bullet"/>
      <w:lvlText w:val="•"/>
      <w:lvlJc w:val="left"/>
      <w:pPr>
        <w:ind w:left="781" w:hanging="208"/>
      </w:pPr>
      <w:rPr>
        <w:rFonts w:hint="default"/>
        <w:lang w:val="en-US" w:eastAsia="en-US" w:bidi="ar-SA"/>
      </w:rPr>
    </w:lvl>
    <w:lvl w:ilvl="4" w:tplc="D4206C34">
      <w:numFmt w:val="bullet"/>
      <w:lvlText w:val="•"/>
      <w:lvlJc w:val="left"/>
      <w:pPr>
        <w:ind w:left="848" w:hanging="208"/>
      </w:pPr>
      <w:rPr>
        <w:rFonts w:hint="default"/>
        <w:lang w:val="en-US" w:eastAsia="en-US" w:bidi="ar-SA"/>
      </w:rPr>
    </w:lvl>
    <w:lvl w:ilvl="5" w:tplc="5FD6139A">
      <w:numFmt w:val="bullet"/>
      <w:lvlText w:val="•"/>
      <w:lvlJc w:val="left"/>
      <w:pPr>
        <w:ind w:left="915" w:hanging="208"/>
      </w:pPr>
      <w:rPr>
        <w:rFonts w:hint="default"/>
        <w:lang w:val="en-US" w:eastAsia="en-US" w:bidi="ar-SA"/>
      </w:rPr>
    </w:lvl>
    <w:lvl w:ilvl="6" w:tplc="63D440D4">
      <w:numFmt w:val="bullet"/>
      <w:lvlText w:val="•"/>
      <w:lvlJc w:val="left"/>
      <w:pPr>
        <w:ind w:left="982" w:hanging="208"/>
      </w:pPr>
      <w:rPr>
        <w:rFonts w:hint="default"/>
        <w:lang w:val="en-US" w:eastAsia="en-US" w:bidi="ar-SA"/>
      </w:rPr>
    </w:lvl>
    <w:lvl w:ilvl="7" w:tplc="9AD217D8">
      <w:numFmt w:val="bullet"/>
      <w:lvlText w:val="•"/>
      <w:lvlJc w:val="left"/>
      <w:pPr>
        <w:ind w:left="1049" w:hanging="208"/>
      </w:pPr>
      <w:rPr>
        <w:rFonts w:hint="default"/>
        <w:lang w:val="en-US" w:eastAsia="en-US" w:bidi="ar-SA"/>
      </w:rPr>
    </w:lvl>
    <w:lvl w:ilvl="8" w:tplc="1E389AEA">
      <w:numFmt w:val="bullet"/>
      <w:lvlText w:val="•"/>
      <w:lvlJc w:val="left"/>
      <w:pPr>
        <w:ind w:left="1116" w:hanging="208"/>
      </w:pPr>
      <w:rPr>
        <w:rFonts w:hint="default"/>
        <w:lang w:val="en-US" w:eastAsia="en-US" w:bidi="ar-SA"/>
      </w:rPr>
    </w:lvl>
  </w:abstractNum>
  <w:abstractNum w:abstractNumId="44" w15:restartNumberingAfterBreak="0">
    <w:nsid w:val="74BE7272"/>
    <w:multiLevelType w:val="hybridMultilevel"/>
    <w:tmpl w:val="C30635EC"/>
    <w:lvl w:ilvl="0" w:tplc="E5080DBA">
      <w:numFmt w:val="bullet"/>
      <w:lvlText w:val="☐"/>
      <w:lvlJc w:val="left"/>
      <w:pPr>
        <w:ind w:left="642" w:hanging="208"/>
      </w:pPr>
      <w:rPr>
        <w:rFonts w:ascii="Segoe UI Symbol" w:eastAsia="Segoe UI Symbol" w:hAnsi="Segoe UI Symbol" w:cs="Segoe UI Symbol" w:hint="default"/>
        <w:spacing w:val="-1"/>
        <w:w w:val="100"/>
        <w:sz w:val="22"/>
        <w:szCs w:val="22"/>
        <w:lang w:val="en-US" w:eastAsia="en-US" w:bidi="ar-SA"/>
      </w:rPr>
    </w:lvl>
    <w:lvl w:ilvl="1" w:tplc="004257D6">
      <w:numFmt w:val="bullet"/>
      <w:lvlText w:val="•"/>
      <w:lvlJc w:val="left"/>
      <w:pPr>
        <w:ind w:left="714" w:hanging="208"/>
      </w:pPr>
      <w:rPr>
        <w:rFonts w:hint="default"/>
        <w:lang w:val="en-US" w:eastAsia="en-US" w:bidi="ar-SA"/>
      </w:rPr>
    </w:lvl>
    <w:lvl w:ilvl="2" w:tplc="0F709782">
      <w:numFmt w:val="bullet"/>
      <w:lvlText w:val="•"/>
      <w:lvlJc w:val="left"/>
      <w:pPr>
        <w:ind w:left="789" w:hanging="208"/>
      </w:pPr>
      <w:rPr>
        <w:rFonts w:hint="default"/>
        <w:lang w:val="en-US" w:eastAsia="en-US" w:bidi="ar-SA"/>
      </w:rPr>
    </w:lvl>
    <w:lvl w:ilvl="3" w:tplc="CCB4CCB2">
      <w:numFmt w:val="bullet"/>
      <w:lvlText w:val="•"/>
      <w:lvlJc w:val="left"/>
      <w:pPr>
        <w:ind w:left="864" w:hanging="208"/>
      </w:pPr>
      <w:rPr>
        <w:rFonts w:hint="default"/>
        <w:lang w:val="en-US" w:eastAsia="en-US" w:bidi="ar-SA"/>
      </w:rPr>
    </w:lvl>
    <w:lvl w:ilvl="4" w:tplc="5F0850A2">
      <w:numFmt w:val="bullet"/>
      <w:lvlText w:val="•"/>
      <w:lvlJc w:val="left"/>
      <w:pPr>
        <w:ind w:left="939" w:hanging="208"/>
      </w:pPr>
      <w:rPr>
        <w:rFonts w:hint="default"/>
        <w:lang w:val="en-US" w:eastAsia="en-US" w:bidi="ar-SA"/>
      </w:rPr>
    </w:lvl>
    <w:lvl w:ilvl="5" w:tplc="E404ED2A">
      <w:numFmt w:val="bullet"/>
      <w:lvlText w:val="•"/>
      <w:lvlJc w:val="left"/>
      <w:pPr>
        <w:ind w:left="1014" w:hanging="208"/>
      </w:pPr>
      <w:rPr>
        <w:rFonts w:hint="default"/>
        <w:lang w:val="en-US" w:eastAsia="en-US" w:bidi="ar-SA"/>
      </w:rPr>
    </w:lvl>
    <w:lvl w:ilvl="6" w:tplc="1DF0C5A2">
      <w:numFmt w:val="bullet"/>
      <w:lvlText w:val="•"/>
      <w:lvlJc w:val="left"/>
      <w:pPr>
        <w:ind w:left="1089" w:hanging="208"/>
      </w:pPr>
      <w:rPr>
        <w:rFonts w:hint="default"/>
        <w:lang w:val="en-US" w:eastAsia="en-US" w:bidi="ar-SA"/>
      </w:rPr>
    </w:lvl>
    <w:lvl w:ilvl="7" w:tplc="5EE00F0E">
      <w:numFmt w:val="bullet"/>
      <w:lvlText w:val="•"/>
      <w:lvlJc w:val="left"/>
      <w:pPr>
        <w:ind w:left="1164" w:hanging="208"/>
      </w:pPr>
      <w:rPr>
        <w:rFonts w:hint="default"/>
        <w:lang w:val="en-US" w:eastAsia="en-US" w:bidi="ar-SA"/>
      </w:rPr>
    </w:lvl>
    <w:lvl w:ilvl="8" w:tplc="CB9E07FA">
      <w:numFmt w:val="bullet"/>
      <w:lvlText w:val="•"/>
      <w:lvlJc w:val="left"/>
      <w:pPr>
        <w:ind w:left="1239" w:hanging="208"/>
      </w:pPr>
      <w:rPr>
        <w:rFonts w:hint="default"/>
        <w:lang w:val="en-US" w:eastAsia="en-US" w:bidi="ar-SA"/>
      </w:rPr>
    </w:lvl>
  </w:abstractNum>
  <w:abstractNum w:abstractNumId="45" w15:restartNumberingAfterBreak="0">
    <w:nsid w:val="75D542AD"/>
    <w:multiLevelType w:val="hybridMultilevel"/>
    <w:tmpl w:val="5106D288"/>
    <w:lvl w:ilvl="0" w:tplc="4180465C">
      <w:numFmt w:val="bullet"/>
      <w:lvlText w:val="☐"/>
      <w:lvlJc w:val="left"/>
      <w:pPr>
        <w:ind w:left="642" w:hanging="208"/>
      </w:pPr>
      <w:rPr>
        <w:rFonts w:ascii="Segoe UI Symbol" w:eastAsia="Segoe UI Symbol" w:hAnsi="Segoe UI Symbol" w:cs="Segoe UI Symbol" w:hint="default"/>
        <w:spacing w:val="-1"/>
        <w:w w:val="100"/>
        <w:sz w:val="22"/>
        <w:szCs w:val="22"/>
        <w:lang w:val="en-US" w:eastAsia="en-US" w:bidi="ar-SA"/>
      </w:rPr>
    </w:lvl>
    <w:lvl w:ilvl="1" w:tplc="CE4E0EFA">
      <w:numFmt w:val="bullet"/>
      <w:lvlText w:val="•"/>
      <w:lvlJc w:val="left"/>
      <w:pPr>
        <w:ind w:left="714" w:hanging="208"/>
      </w:pPr>
      <w:rPr>
        <w:rFonts w:hint="default"/>
        <w:lang w:val="en-US" w:eastAsia="en-US" w:bidi="ar-SA"/>
      </w:rPr>
    </w:lvl>
    <w:lvl w:ilvl="2" w:tplc="DFC41A9A">
      <w:numFmt w:val="bullet"/>
      <w:lvlText w:val="•"/>
      <w:lvlJc w:val="left"/>
      <w:pPr>
        <w:ind w:left="789" w:hanging="208"/>
      </w:pPr>
      <w:rPr>
        <w:rFonts w:hint="default"/>
        <w:lang w:val="en-US" w:eastAsia="en-US" w:bidi="ar-SA"/>
      </w:rPr>
    </w:lvl>
    <w:lvl w:ilvl="3" w:tplc="D3981BE8">
      <w:numFmt w:val="bullet"/>
      <w:lvlText w:val="•"/>
      <w:lvlJc w:val="left"/>
      <w:pPr>
        <w:ind w:left="864" w:hanging="208"/>
      </w:pPr>
      <w:rPr>
        <w:rFonts w:hint="default"/>
        <w:lang w:val="en-US" w:eastAsia="en-US" w:bidi="ar-SA"/>
      </w:rPr>
    </w:lvl>
    <w:lvl w:ilvl="4" w:tplc="DE4EFC32">
      <w:numFmt w:val="bullet"/>
      <w:lvlText w:val="•"/>
      <w:lvlJc w:val="left"/>
      <w:pPr>
        <w:ind w:left="939" w:hanging="208"/>
      </w:pPr>
      <w:rPr>
        <w:rFonts w:hint="default"/>
        <w:lang w:val="en-US" w:eastAsia="en-US" w:bidi="ar-SA"/>
      </w:rPr>
    </w:lvl>
    <w:lvl w:ilvl="5" w:tplc="973435AE">
      <w:numFmt w:val="bullet"/>
      <w:lvlText w:val="•"/>
      <w:lvlJc w:val="left"/>
      <w:pPr>
        <w:ind w:left="1014" w:hanging="208"/>
      </w:pPr>
      <w:rPr>
        <w:rFonts w:hint="default"/>
        <w:lang w:val="en-US" w:eastAsia="en-US" w:bidi="ar-SA"/>
      </w:rPr>
    </w:lvl>
    <w:lvl w:ilvl="6" w:tplc="C18489E2">
      <w:numFmt w:val="bullet"/>
      <w:lvlText w:val="•"/>
      <w:lvlJc w:val="left"/>
      <w:pPr>
        <w:ind w:left="1089" w:hanging="208"/>
      </w:pPr>
      <w:rPr>
        <w:rFonts w:hint="default"/>
        <w:lang w:val="en-US" w:eastAsia="en-US" w:bidi="ar-SA"/>
      </w:rPr>
    </w:lvl>
    <w:lvl w:ilvl="7" w:tplc="41ACC340">
      <w:numFmt w:val="bullet"/>
      <w:lvlText w:val="•"/>
      <w:lvlJc w:val="left"/>
      <w:pPr>
        <w:ind w:left="1164" w:hanging="208"/>
      </w:pPr>
      <w:rPr>
        <w:rFonts w:hint="default"/>
        <w:lang w:val="en-US" w:eastAsia="en-US" w:bidi="ar-SA"/>
      </w:rPr>
    </w:lvl>
    <w:lvl w:ilvl="8" w:tplc="1A96337A">
      <w:numFmt w:val="bullet"/>
      <w:lvlText w:val="•"/>
      <w:lvlJc w:val="left"/>
      <w:pPr>
        <w:ind w:left="1239" w:hanging="208"/>
      </w:pPr>
      <w:rPr>
        <w:rFonts w:hint="default"/>
        <w:lang w:val="en-US" w:eastAsia="en-US" w:bidi="ar-SA"/>
      </w:rPr>
    </w:lvl>
  </w:abstractNum>
  <w:abstractNum w:abstractNumId="46" w15:restartNumberingAfterBreak="0">
    <w:nsid w:val="75E93B97"/>
    <w:multiLevelType w:val="hybridMultilevel"/>
    <w:tmpl w:val="A5A06D28"/>
    <w:lvl w:ilvl="0" w:tplc="24D42844">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38B6EEC8">
      <w:numFmt w:val="bullet"/>
      <w:lvlText w:val="•"/>
      <w:lvlJc w:val="left"/>
      <w:pPr>
        <w:ind w:left="647" w:hanging="208"/>
      </w:pPr>
      <w:rPr>
        <w:rFonts w:hint="default"/>
        <w:lang w:val="en-US" w:eastAsia="en-US" w:bidi="ar-SA"/>
      </w:rPr>
    </w:lvl>
    <w:lvl w:ilvl="2" w:tplc="1F78A234">
      <w:numFmt w:val="bullet"/>
      <w:lvlText w:val="•"/>
      <w:lvlJc w:val="left"/>
      <w:pPr>
        <w:ind w:left="714" w:hanging="208"/>
      </w:pPr>
      <w:rPr>
        <w:rFonts w:hint="default"/>
        <w:lang w:val="en-US" w:eastAsia="en-US" w:bidi="ar-SA"/>
      </w:rPr>
    </w:lvl>
    <w:lvl w:ilvl="3" w:tplc="581C9042">
      <w:numFmt w:val="bullet"/>
      <w:lvlText w:val="•"/>
      <w:lvlJc w:val="left"/>
      <w:pPr>
        <w:ind w:left="781" w:hanging="208"/>
      </w:pPr>
      <w:rPr>
        <w:rFonts w:hint="default"/>
        <w:lang w:val="en-US" w:eastAsia="en-US" w:bidi="ar-SA"/>
      </w:rPr>
    </w:lvl>
    <w:lvl w:ilvl="4" w:tplc="BDF4C8F0">
      <w:numFmt w:val="bullet"/>
      <w:lvlText w:val="•"/>
      <w:lvlJc w:val="left"/>
      <w:pPr>
        <w:ind w:left="848" w:hanging="208"/>
      </w:pPr>
      <w:rPr>
        <w:rFonts w:hint="default"/>
        <w:lang w:val="en-US" w:eastAsia="en-US" w:bidi="ar-SA"/>
      </w:rPr>
    </w:lvl>
    <w:lvl w:ilvl="5" w:tplc="44304FAC">
      <w:numFmt w:val="bullet"/>
      <w:lvlText w:val="•"/>
      <w:lvlJc w:val="left"/>
      <w:pPr>
        <w:ind w:left="915" w:hanging="208"/>
      </w:pPr>
      <w:rPr>
        <w:rFonts w:hint="default"/>
        <w:lang w:val="en-US" w:eastAsia="en-US" w:bidi="ar-SA"/>
      </w:rPr>
    </w:lvl>
    <w:lvl w:ilvl="6" w:tplc="EDD6DF16">
      <w:numFmt w:val="bullet"/>
      <w:lvlText w:val="•"/>
      <w:lvlJc w:val="left"/>
      <w:pPr>
        <w:ind w:left="982" w:hanging="208"/>
      </w:pPr>
      <w:rPr>
        <w:rFonts w:hint="default"/>
        <w:lang w:val="en-US" w:eastAsia="en-US" w:bidi="ar-SA"/>
      </w:rPr>
    </w:lvl>
    <w:lvl w:ilvl="7" w:tplc="050010E2">
      <w:numFmt w:val="bullet"/>
      <w:lvlText w:val="•"/>
      <w:lvlJc w:val="left"/>
      <w:pPr>
        <w:ind w:left="1049" w:hanging="208"/>
      </w:pPr>
      <w:rPr>
        <w:rFonts w:hint="default"/>
        <w:lang w:val="en-US" w:eastAsia="en-US" w:bidi="ar-SA"/>
      </w:rPr>
    </w:lvl>
    <w:lvl w:ilvl="8" w:tplc="15E66594">
      <w:numFmt w:val="bullet"/>
      <w:lvlText w:val="•"/>
      <w:lvlJc w:val="left"/>
      <w:pPr>
        <w:ind w:left="1116" w:hanging="208"/>
      </w:pPr>
      <w:rPr>
        <w:rFonts w:hint="default"/>
        <w:lang w:val="en-US" w:eastAsia="en-US" w:bidi="ar-SA"/>
      </w:rPr>
    </w:lvl>
  </w:abstractNum>
  <w:abstractNum w:abstractNumId="47" w15:restartNumberingAfterBreak="0">
    <w:nsid w:val="7AF738DA"/>
    <w:multiLevelType w:val="hybridMultilevel"/>
    <w:tmpl w:val="8E5281F6"/>
    <w:lvl w:ilvl="0" w:tplc="32321CDE">
      <w:numFmt w:val="bullet"/>
      <w:lvlText w:val="☐"/>
      <w:lvlJc w:val="left"/>
      <w:pPr>
        <w:ind w:left="572" w:hanging="208"/>
      </w:pPr>
      <w:rPr>
        <w:rFonts w:ascii="Segoe UI Symbol" w:eastAsia="Segoe UI Symbol" w:hAnsi="Segoe UI Symbol" w:cs="Segoe UI Symbol" w:hint="default"/>
        <w:spacing w:val="-1"/>
        <w:w w:val="100"/>
        <w:sz w:val="22"/>
        <w:szCs w:val="22"/>
        <w:lang w:val="en-US" w:eastAsia="en-US" w:bidi="ar-SA"/>
      </w:rPr>
    </w:lvl>
    <w:lvl w:ilvl="1" w:tplc="EC3EC4B8">
      <w:numFmt w:val="bullet"/>
      <w:lvlText w:val="•"/>
      <w:lvlJc w:val="left"/>
      <w:pPr>
        <w:ind w:left="647" w:hanging="208"/>
      </w:pPr>
      <w:rPr>
        <w:rFonts w:hint="default"/>
        <w:lang w:val="en-US" w:eastAsia="en-US" w:bidi="ar-SA"/>
      </w:rPr>
    </w:lvl>
    <w:lvl w:ilvl="2" w:tplc="4F420A48">
      <w:numFmt w:val="bullet"/>
      <w:lvlText w:val="•"/>
      <w:lvlJc w:val="left"/>
      <w:pPr>
        <w:ind w:left="714" w:hanging="208"/>
      </w:pPr>
      <w:rPr>
        <w:rFonts w:hint="default"/>
        <w:lang w:val="en-US" w:eastAsia="en-US" w:bidi="ar-SA"/>
      </w:rPr>
    </w:lvl>
    <w:lvl w:ilvl="3" w:tplc="ADB6CACE">
      <w:numFmt w:val="bullet"/>
      <w:lvlText w:val="•"/>
      <w:lvlJc w:val="left"/>
      <w:pPr>
        <w:ind w:left="781" w:hanging="208"/>
      </w:pPr>
      <w:rPr>
        <w:rFonts w:hint="default"/>
        <w:lang w:val="en-US" w:eastAsia="en-US" w:bidi="ar-SA"/>
      </w:rPr>
    </w:lvl>
    <w:lvl w:ilvl="4" w:tplc="E2FC8E86">
      <w:numFmt w:val="bullet"/>
      <w:lvlText w:val="•"/>
      <w:lvlJc w:val="left"/>
      <w:pPr>
        <w:ind w:left="848" w:hanging="208"/>
      </w:pPr>
      <w:rPr>
        <w:rFonts w:hint="default"/>
        <w:lang w:val="en-US" w:eastAsia="en-US" w:bidi="ar-SA"/>
      </w:rPr>
    </w:lvl>
    <w:lvl w:ilvl="5" w:tplc="20B8A9D2">
      <w:numFmt w:val="bullet"/>
      <w:lvlText w:val="•"/>
      <w:lvlJc w:val="left"/>
      <w:pPr>
        <w:ind w:left="915" w:hanging="208"/>
      </w:pPr>
      <w:rPr>
        <w:rFonts w:hint="default"/>
        <w:lang w:val="en-US" w:eastAsia="en-US" w:bidi="ar-SA"/>
      </w:rPr>
    </w:lvl>
    <w:lvl w:ilvl="6" w:tplc="8EBAE8E6">
      <w:numFmt w:val="bullet"/>
      <w:lvlText w:val="•"/>
      <w:lvlJc w:val="left"/>
      <w:pPr>
        <w:ind w:left="982" w:hanging="208"/>
      </w:pPr>
      <w:rPr>
        <w:rFonts w:hint="default"/>
        <w:lang w:val="en-US" w:eastAsia="en-US" w:bidi="ar-SA"/>
      </w:rPr>
    </w:lvl>
    <w:lvl w:ilvl="7" w:tplc="77DE23B6">
      <w:numFmt w:val="bullet"/>
      <w:lvlText w:val="•"/>
      <w:lvlJc w:val="left"/>
      <w:pPr>
        <w:ind w:left="1049" w:hanging="208"/>
      </w:pPr>
      <w:rPr>
        <w:rFonts w:hint="default"/>
        <w:lang w:val="en-US" w:eastAsia="en-US" w:bidi="ar-SA"/>
      </w:rPr>
    </w:lvl>
    <w:lvl w:ilvl="8" w:tplc="57B4E9CA">
      <w:numFmt w:val="bullet"/>
      <w:lvlText w:val="•"/>
      <w:lvlJc w:val="left"/>
      <w:pPr>
        <w:ind w:left="1116" w:hanging="208"/>
      </w:pPr>
      <w:rPr>
        <w:rFonts w:hint="default"/>
        <w:lang w:val="en-US" w:eastAsia="en-US" w:bidi="ar-SA"/>
      </w:rPr>
    </w:lvl>
  </w:abstractNum>
  <w:abstractNum w:abstractNumId="48" w15:restartNumberingAfterBreak="0">
    <w:nsid w:val="7ECB79D6"/>
    <w:multiLevelType w:val="hybridMultilevel"/>
    <w:tmpl w:val="8F1809D2"/>
    <w:lvl w:ilvl="0" w:tplc="19A6635C">
      <w:numFmt w:val="bullet"/>
      <w:lvlText w:val="☐"/>
      <w:lvlJc w:val="left"/>
      <w:pPr>
        <w:ind w:left="642" w:hanging="208"/>
      </w:pPr>
      <w:rPr>
        <w:rFonts w:ascii="Segoe UI Symbol" w:eastAsia="Segoe UI Symbol" w:hAnsi="Segoe UI Symbol" w:cs="Segoe UI Symbol" w:hint="default"/>
        <w:spacing w:val="-1"/>
        <w:w w:val="100"/>
        <w:sz w:val="22"/>
        <w:szCs w:val="22"/>
        <w:lang w:val="en-US" w:eastAsia="en-US" w:bidi="ar-SA"/>
      </w:rPr>
    </w:lvl>
    <w:lvl w:ilvl="1" w:tplc="1F30DA12">
      <w:numFmt w:val="bullet"/>
      <w:lvlText w:val="•"/>
      <w:lvlJc w:val="left"/>
      <w:pPr>
        <w:ind w:left="714" w:hanging="208"/>
      </w:pPr>
      <w:rPr>
        <w:rFonts w:hint="default"/>
        <w:lang w:val="en-US" w:eastAsia="en-US" w:bidi="ar-SA"/>
      </w:rPr>
    </w:lvl>
    <w:lvl w:ilvl="2" w:tplc="5CD820A4">
      <w:numFmt w:val="bullet"/>
      <w:lvlText w:val="•"/>
      <w:lvlJc w:val="left"/>
      <w:pPr>
        <w:ind w:left="789" w:hanging="208"/>
      </w:pPr>
      <w:rPr>
        <w:rFonts w:hint="default"/>
        <w:lang w:val="en-US" w:eastAsia="en-US" w:bidi="ar-SA"/>
      </w:rPr>
    </w:lvl>
    <w:lvl w:ilvl="3" w:tplc="9E00FA14">
      <w:numFmt w:val="bullet"/>
      <w:lvlText w:val="•"/>
      <w:lvlJc w:val="left"/>
      <w:pPr>
        <w:ind w:left="864" w:hanging="208"/>
      </w:pPr>
      <w:rPr>
        <w:rFonts w:hint="default"/>
        <w:lang w:val="en-US" w:eastAsia="en-US" w:bidi="ar-SA"/>
      </w:rPr>
    </w:lvl>
    <w:lvl w:ilvl="4" w:tplc="5E4CDF22">
      <w:numFmt w:val="bullet"/>
      <w:lvlText w:val="•"/>
      <w:lvlJc w:val="left"/>
      <w:pPr>
        <w:ind w:left="939" w:hanging="208"/>
      </w:pPr>
      <w:rPr>
        <w:rFonts w:hint="default"/>
        <w:lang w:val="en-US" w:eastAsia="en-US" w:bidi="ar-SA"/>
      </w:rPr>
    </w:lvl>
    <w:lvl w:ilvl="5" w:tplc="A838FF18">
      <w:numFmt w:val="bullet"/>
      <w:lvlText w:val="•"/>
      <w:lvlJc w:val="left"/>
      <w:pPr>
        <w:ind w:left="1014" w:hanging="208"/>
      </w:pPr>
      <w:rPr>
        <w:rFonts w:hint="default"/>
        <w:lang w:val="en-US" w:eastAsia="en-US" w:bidi="ar-SA"/>
      </w:rPr>
    </w:lvl>
    <w:lvl w:ilvl="6" w:tplc="F816E7E0">
      <w:numFmt w:val="bullet"/>
      <w:lvlText w:val="•"/>
      <w:lvlJc w:val="left"/>
      <w:pPr>
        <w:ind w:left="1089" w:hanging="208"/>
      </w:pPr>
      <w:rPr>
        <w:rFonts w:hint="default"/>
        <w:lang w:val="en-US" w:eastAsia="en-US" w:bidi="ar-SA"/>
      </w:rPr>
    </w:lvl>
    <w:lvl w:ilvl="7" w:tplc="281879F2">
      <w:numFmt w:val="bullet"/>
      <w:lvlText w:val="•"/>
      <w:lvlJc w:val="left"/>
      <w:pPr>
        <w:ind w:left="1164" w:hanging="208"/>
      </w:pPr>
      <w:rPr>
        <w:rFonts w:hint="default"/>
        <w:lang w:val="en-US" w:eastAsia="en-US" w:bidi="ar-SA"/>
      </w:rPr>
    </w:lvl>
    <w:lvl w:ilvl="8" w:tplc="B8ECD556">
      <w:numFmt w:val="bullet"/>
      <w:lvlText w:val="•"/>
      <w:lvlJc w:val="left"/>
      <w:pPr>
        <w:ind w:left="1239" w:hanging="208"/>
      </w:pPr>
      <w:rPr>
        <w:rFonts w:hint="default"/>
        <w:lang w:val="en-US" w:eastAsia="en-US" w:bidi="ar-SA"/>
      </w:rPr>
    </w:lvl>
  </w:abstractNum>
  <w:num w:numId="1">
    <w:abstractNumId w:val="22"/>
  </w:num>
  <w:num w:numId="2">
    <w:abstractNumId w:val="26"/>
  </w:num>
  <w:num w:numId="3">
    <w:abstractNumId w:val="38"/>
  </w:num>
  <w:num w:numId="4">
    <w:abstractNumId w:val="12"/>
  </w:num>
  <w:num w:numId="5">
    <w:abstractNumId w:val="47"/>
  </w:num>
  <w:num w:numId="6">
    <w:abstractNumId w:val="24"/>
  </w:num>
  <w:num w:numId="7">
    <w:abstractNumId w:val="7"/>
  </w:num>
  <w:num w:numId="8">
    <w:abstractNumId w:val="9"/>
  </w:num>
  <w:num w:numId="9">
    <w:abstractNumId w:val="6"/>
  </w:num>
  <w:num w:numId="10">
    <w:abstractNumId w:val="43"/>
  </w:num>
  <w:num w:numId="11">
    <w:abstractNumId w:val="28"/>
  </w:num>
  <w:num w:numId="12">
    <w:abstractNumId w:val="37"/>
  </w:num>
  <w:num w:numId="13">
    <w:abstractNumId w:val="46"/>
  </w:num>
  <w:num w:numId="14">
    <w:abstractNumId w:val="11"/>
  </w:num>
  <w:num w:numId="15">
    <w:abstractNumId w:val="5"/>
  </w:num>
  <w:num w:numId="16">
    <w:abstractNumId w:val="13"/>
  </w:num>
  <w:num w:numId="17">
    <w:abstractNumId w:val="10"/>
  </w:num>
  <w:num w:numId="18">
    <w:abstractNumId w:val="35"/>
  </w:num>
  <w:num w:numId="19">
    <w:abstractNumId w:val="21"/>
  </w:num>
  <w:num w:numId="20">
    <w:abstractNumId w:val="16"/>
  </w:num>
  <w:num w:numId="21">
    <w:abstractNumId w:val="19"/>
  </w:num>
  <w:num w:numId="22">
    <w:abstractNumId w:val="39"/>
  </w:num>
  <w:num w:numId="23">
    <w:abstractNumId w:val="36"/>
  </w:num>
  <w:num w:numId="24">
    <w:abstractNumId w:val="15"/>
  </w:num>
  <w:num w:numId="25">
    <w:abstractNumId w:val="1"/>
  </w:num>
  <w:num w:numId="26">
    <w:abstractNumId w:val="41"/>
  </w:num>
  <w:num w:numId="27">
    <w:abstractNumId w:val="20"/>
  </w:num>
  <w:num w:numId="28">
    <w:abstractNumId w:val="4"/>
  </w:num>
  <w:num w:numId="29">
    <w:abstractNumId w:val="2"/>
  </w:num>
  <w:num w:numId="30">
    <w:abstractNumId w:val="23"/>
  </w:num>
  <w:num w:numId="31">
    <w:abstractNumId w:val="17"/>
  </w:num>
  <w:num w:numId="32">
    <w:abstractNumId w:val="3"/>
  </w:num>
  <w:num w:numId="33">
    <w:abstractNumId w:val="30"/>
  </w:num>
  <w:num w:numId="34">
    <w:abstractNumId w:val="25"/>
  </w:num>
  <w:num w:numId="35">
    <w:abstractNumId w:val="33"/>
  </w:num>
  <w:num w:numId="36">
    <w:abstractNumId w:val="40"/>
  </w:num>
  <w:num w:numId="37">
    <w:abstractNumId w:val="14"/>
  </w:num>
  <w:num w:numId="38">
    <w:abstractNumId w:val="45"/>
  </w:num>
  <w:num w:numId="39">
    <w:abstractNumId w:val="8"/>
  </w:num>
  <w:num w:numId="40">
    <w:abstractNumId w:val="48"/>
  </w:num>
  <w:num w:numId="41">
    <w:abstractNumId w:val="44"/>
  </w:num>
  <w:num w:numId="42">
    <w:abstractNumId w:val="27"/>
  </w:num>
  <w:num w:numId="43">
    <w:abstractNumId w:val="0"/>
  </w:num>
  <w:num w:numId="44">
    <w:abstractNumId w:val="42"/>
  </w:num>
  <w:num w:numId="45">
    <w:abstractNumId w:val="31"/>
  </w:num>
  <w:num w:numId="46">
    <w:abstractNumId w:val="32"/>
  </w:num>
  <w:num w:numId="47">
    <w:abstractNumId w:val="29"/>
  </w:num>
  <w:num w:numId="48">
    <w:abstractNumId w:val="34"/>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D929F3"/>
    <w:rsid w:val="000852B2"/>
    <w:rsid w:val="000A7E9B"/>
    <w:rsid w:val="000B5161"/>
    <w:rsid w:val="0067639E"/>
    <w:rsid w:val="008311ED"/>
    <w:rsid w:val="00876A44"/>
    <w:rsid w:val="00D32393"/>
    <w:rsid w:val="00D929F3"/>
    <w:rsid w:val="00F94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2BD14"/>
  <w15:docId w15:val="{C87BB179-229F-4CD1-9ADF-26C6D0D3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Title">
    <w:name w:val="Title"/>
    <w:basedOn w:val="Normal"/>
    <w:uiPriority w:val="10"/>
    <w:qFormat/>
    <w:pPr>
      <w:spacing w:before="100"/>
      <w:ind w:left="1779" w:right="1226"/>
      <w:jc w:val="center"/>
    </w:pPr>
    <w:rPr>
      <w:rFonts w:ascii="Segoe UI" w:eastAsia="Segoe UI" w:hAnsi="Segoe UI" w:cs="Segoe UI"/>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4C5B"/>
    <w:pPr>
      <w:tabs>
        <w:tab w:val="center" w:pos="4680"/>
        <w:tab w:val="right" w:pos="9360"/>
      </w:tabs>
    </w:pPr>
  </w:style>
  <w:style w:type="character" w:customStyle="1" w:styleId="HeaderChar">
    <w:name w:val="Header Char"/>
    <w:basedOn w:val="DefaultParagraphFont"/>
    <w:link w:val="Header"/>
    <w:uiPriority w:val="99"/>
    <w:rsid w:val="00F94C5B"/>
    <w:rPr>
      <w:rFonts w:ascii="Calibri Light" w:eastAsia="Calibri Light" w:hAnsi="Calibri Light" w:cs="Calibri Light"/>
    </w:rPr>
  </w:style>
  <w:style w:type="paragraph" w:styleId="Footer">
    <w:name w:val="footer"/>
    <w:basedOn w:val="Normal"/>
    <w:link w:val="FooterChar"/>
    <w:uiPriority w:val="99"/>
    <w:unhideWhenUsed/>
    <w:rsid w:val="00F94C5B"/>
    <w:pPr>
      <w:tabs>
        <w:tab w:val="center" w:pos="4680"/>
        <w:tab w:val="right" w:pos="9360"/>
      </w:tabs>
    </w:pPr>
  </w:style>
  <w:style w:type="character" w:customStyle="1" w:styleId="FooterChar">
    <w:name w:val="Footer Char"/>
    <w:basedOn w:val="DefaultParagraphFont"/>
    <w:link w:val="Footer"/>
    <w:uiPriority w:val="99"/>
    <w:rsid w:val="00F94C5B"/>
    <w:rPr>
      <w:rFonts w:ascii="Calibri Light" w:eastAsia="Calibri Light" w:hAnsi="Calibri Light" w:cs="Calibri Light"/>
    </w:rPr>
  </w:style>
  <w:style w:type="paragraph" w:styleId="BalloonText">
    <w:name w:val="Balloon Text"/>
    <w:basedOn w:val="Normal"/>
    <w:link w:val="BalloonTextChar"/>
    <w:uiPriority w:val="99"/>
    <w:semiHidden/>
    <w:unhideWhenUsed/>
    <w:rsid w:val="0008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2B2"/>
    <w:rPr>
      <w:rFonts w:ascii="Segoe UI" w:eastAsia="Calibri Ligh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1474</Words>
  <Characters>8404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Winter</dc:creator>
  <cp:lastModifiedBy>Immonen, Evelyn</cp:lastModifiedBy>
  <cp:revision>2</cp:revision>
  <dcterms:created xsi:type="dcterms:W3CDTF">2022-04-29T20:08:00Z</dcterms:created>
  <dcterms:modified xsi:type="dcterms:W3CDTF">2022-04-29T20:08:00Z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2019-04-23T00:00:00Z</vt:filetime>
  </property>
  <property fmtid="{D5CDD505-2E9C-101B-9397-08002B2CF9AE}" pid="3" name="Creator">
    <vt:lpwstr>Acrobat PDFMaker 19 for Word</vt:lpwstr>
  </property>
  <property fmtid="{D5CDD505-2E9C-101B-9397-08002B2CF9AE}" pid="4" name="LastSaved">
    <vt:filetime>2020-10-02T00:00:00Z</vt:filetime>
  </property>
</Properties>
</file>